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D" w:rsidRPr="0001685D" w:rsidRDefault="0001685D" w:rsidP="0001685D">
      <w:pPr>
        <w:spacing w:after="0" w:line="360" w:lineRule="auto"/>
        <w:jc w:val="center"/>
        <w:rPr>
          <w:b/>
          <w:sz w:val="28"/>
          <w:szCs w:val="28"/>
        </w:rPr>
      </w:pPr>
      <w:r w:rsidRPr="0001685D">
        <w:rPr>
          <w:b/>
          <w:sz w:val="28"/>
          <w:szCs w:val="28"/>
        </w:rPr>
        <w:t>ПРОТОКОЛ № 1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Днес, 25.09.2021 г.от 11.30 ч., се проведе заседание на Районна избирателна </w:t>
      </w:r>
    </w:p>
    <w:p w:rsidR="0001685D" w:rsidRDefault="0001685D" w:rsidP="0001685D">
      <w:pPr>
        <w:spacing w:after="0" w:line="360" w:lineRule="auto"/>
        <w:jc w:val="both"/>
      </w:pPr>
      <w:r>
        <w:t>комисия 21 Избирателен район – Сливенски за изборите за президент и вицепрезидент на  Републиката и за народни представители на 14.11.2021г.(/ПВР/НС).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Заседанието се  откри в 11.30 часа,  и се председателства от Елизабет </w:t>
      </w:r>
      <w:proofErr w:type="spellStart"/>
      <w:r>
        <w:t>К</w:t>
      </w:r>
      <w:r>
        <w:t>е</w:t>
      </w:r>
      <w:r>
        <w:t>ндерян</w:t>
      </w:r>
      <w:proofErr w:type="spellEnd"/>
      <w:r>
        <w:t xml:space="preserve"> -- председател на комисията.За водене на протокола се определи  Севда Османова.</w:t>
      </w:r>
    </w:p>
    <w:p w:rsidR="0001685D" w:rsidRDefault="0001685D" w:rsidP="0001685D">
      <w:pPr>
        <w:spacing w:after="0" w:line="360" w:lineRule="auto"/>
        <w:jc w:val="both"/>
      </w:pPr>
      <w:r>
        <w:t>Елизабе</w:t>
      </w:r>
      <w:r>
        <w:t>т</w:t>
      </w:r>
      <w:r>
        <w:t xml:space="preserve"> </w:t>
      </w:r>
      <w:proofErr w:type="spellStart"/>
      <w:r>
        <w:t>Кендерян</w:t>
      </w:r>
      <w:proofErr w:type="spellEnd"/>
      <w:r>
        <w:t xml:space="preserve"> – откривам заседанието и предлагам всеки от членовете на РИК да се представи, тъй като има нови членове.След представянето на членовете се прочете проекта за дневен ред от Председателя, както следва :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1.Проект на  решение относно: Седалище на РИК – Сливен, телефони за контакт и </w:t>
      </w:r>
      <w:proofErr w:type="spellStart"/>
      <w:r>
        <w:t>e-mail</w:t>
      </w:r>
      <w:proofErr w:type="spellEnd"/>
      <w:r>
        <w:t xml:space="preserve"> и утвърждаване на образци на указателни табели и табла за РИК –Сливен и места за обявяване на решения на РИК – Сливен при произвеждане на избори за президент и вицепрезидент на  Република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2.Проект на решение относно: Печатът на РИК – Сливен при произвеждане на изборите за президент 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3.Проект на  решение относно: Избиране на говорител на РИК – Изборен район Сливенски, </w:t>
      </w:r>
    </w:p>
    <w:p w:rsidR="0001685D" w:rsidRDefault="0001685D" w:rsidP="0001685D">
      <w:pPr>
        <w:spacing w:after="0" w:line="360" w:lineRule="auto"/>
        <w:jc w:val="both"/>
      </w:pPr>
      <w:r>
        <w:t xml:space="preserve">при произвеждане на изборите за президент и вицепрезидент на Р България  и народни </w:t>
      </w:r>
    </w:p>
    <w:p w:rsidR="0001685D" w:rsidRDefault="0001685D" w:rsidP="0001685D">
      <w:pPr>
        <w:spacing w:after="0" w:line="360" w:lineRule="auto"/>
        <w:jc w:val="both"/>
      </w:pPr>
      <w:r>
        <w:t>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4.Проект на решение  относно: Привличане на технически сътрудник и експерт на граждански договор през целия период на работа на РИК – Сливен и привличане на специалист при приемането на протоколите от СИК след изборния ден и подготовката за предаването на книжата в ЦИК при 2021 г.за произвеждане на избори за президент 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5.Проект на решение относно: Определяне на работна група за жалби и сигнали при произвеждане на изборите за произвеждане на избори за  произвеждане на избори за президент 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6.Проект на решение относно : Определяне срока за подаване на документи за регистриране ИК в РИК Сливен за провеждане на изборите на 14.11.2021г.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lastRenderedPageBreak/>
        <w:t xml:space="preserve">На заседанието присъстват: 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</w:t>
      </w:r>
      <w:r>
        <w:t xml:space="preserve"> </w:t>
      </w:r>
      <w:r>
        <w:t>Минко Вичев Стефанов, Николай Господинов Сандев,Тодор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jc w:val="both"/>
      </w:pPr>
      <w:r>
        <w:t xml:space="preserve"> ОТСЪСТВА: - </w:t>
      </w:r>
      <w:proofErr w:type="spellStart"/>
      <w:r>
        <w:t>Стелли</w:t>
      </w:r>
      <w:proofErr w:type="spellEnd"/>
      <w:r>
        <w:t xml:space="preserve">  Славова Стефанова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ind w:firstLine="708"/>
        <w:jc w:val="both"/>
      </w:pPr>
      <w:r>
        <w:t>ПРЕДСЕДАТЕЛЯТ ЕЛИЗАБЕТ КЕНД</w:t>
      </w:r>
      <w:r>
        <w:t>Е</w:t>
      </w:r>
      <w:r>
        <w:t>РЯН - запозна комисията с предложения</w:t>
      </w:r>
    </w:p>
    <w:p w:rsidR="0001685D" w:rsidRDefault="0001685D" w:rsidP="0001685D">
      <w:pPr>
        <w:spacing w:after="0" w:line="360" w:lineRule="auto"/>
        <w:jc w:val="both"/>
      </w:pPr>
      <w:r>
        <w:t>дневен ред. Други предложения не са направени.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Р.ТОДОРОВА : т.6 от проекта за дневен ред  следва да отпадне, тъй като има изрично решение на ЦИК и ще се припокрива с Решението на РИК.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РИК  Реши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Решение : Приема дневен ред : 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1.Определя Седалище на РИК – Сливен, телефони за контакт и </w:t>
      </w:r>
      <w:proofErr w:type="spellStart"/>
      <w:r>
        <w:t>e-mail</w:t>
      </w:r>
      <w:proofErr w:type="spellEnd"/>
      <w:r>
        <w:t xml:space="preserve"> и утвърждаване на образци на указателни табели и табла за РИК –Сливен и места за обявяване на решения на РИК – Сливен при произвеждане на избори за президент и вицепрезидент на  Република България  и народни представители на 14.11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2.Печатът на РИК – Сливен при произвеждане на изборите за президент и вицепрезидент на Р България  и народни представители на 14.11.2021г.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3.Избиране на говорител на РИК – Изборен район Сливенски, при произвеждане на изборите за президент 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4.Привличане на технически сътрудник и експерт на граждански договор през целия период на работа на РИК – Сливен и привличане на специалист при приемането на протоколите от СИК след изборния ден и подготовката за предаването на книжата в ЦИК при 2021 г.за произвеждане на избори за президент 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5.Определяне на работна група за жалби и сигнали при произвеждане на изборите за произвеждане на избори за  произвеждане на избори за президент </w:t>
      </w:r>
    </w:p>
    <w:p w:rsidR="0001685D" w:rsidRDefault="0001685D" w:rsidP="0001685D">
      <w:pPr>
        <w:spacing w:after="0" w:line="360" w:lineRule="auto"/>
        <w:jc w:val="both"/>
      </w:pPr>
      <w:r>
        <w:t>и вицепрезидент на Р България  и народни представители на 14 ноември  2021 г.</w:t>
      </w:r>
    </w:p>
    <w:p w:rsidR="0001685D" w:rsidRDefault="0001685D" w:rsidP="0001685D">
      <w:pPr>
        <w:spacing w:after="0" w:line="360" w:lineRule="auto"/>
        <w:ind w:left="708"/>
        <w:jc w:val="both"/>
      </w:pPr>
      <w:r>
        <w:t xml:space="preserve">Гласували : „ЗА“ – 12, против –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</w:t>
      </w:r>
      <w:r>
        <w:t xml:space="preserve"> </w:t>
      </w:r>
      <w:r>
        <w:t xml:space="preserve">Минко </w:t>
      </w:r>
      <w:r>
        <w:lastRenderedPageBreak/>
        <w:t>Вичев Стефанов, Николай Господинов Сандев,Тодор Димитров Тодоров, Фатме Фикретова Мустафова,</w:t>
      </w:r>
    </w:p>
    <w:p w:rsidR="00DC4D5C" w:rsidRDefault="00DC4D5C" w:rsidP="0001685D">
      <w:pPr>
        <w:spacing w:after="0" w:line="360" w:lineRule="auto"/>
        <w:ind w:firstLine="708"/>
        <w:jc w:val="both"/>
      </w:pPr>
    </w:p>
    <w:p w:rsidR="0001685D" w:rsidRDefault="0001685D" w:rsidP="0001685D">
      <w:pPr>
        <w:spacing w:after="0" w:line="360" w:lineRule="auto"/>
        <w:ind w:firstLine="708"/>
        <w:jc w:val="both"/>
      </w:pPr>
      <w:bookmarkStart w:id="0" w:name="_GoBack"/>
      <w:bookmarkEnd w:id="0"/>
      <w:r>
        <w:t>По т.1 от Дневния ред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Е.</w:t>
      </w:r>
      <w:proofErr w:type="spellStart"/>
      <w:r>
        <w:t>Кендерян</w:t>
      </w:r>
      <w:proofErr w:type="spellEnd"/>
      <w:r>
        <w:t xml:space="preserve"> – Прочете проекта за решение.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Предложения не са направени.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РИК 21 : Реши :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Решение 1- ПВР/НС :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1. Определя за седалище на РИК 21 - Сливен, следния административен адрес:</w:t>
      </w:r>
    </w:p>
    <w:p w:rsidR="0001685D" w:rsidRDefault="0001685D" w:rsidP="0001685D">
      <w:pPr>
        <w:spacing w:after="0" w:line="360" w:lineRule="auto"/>
        <w:jc w:val="both"/>
      </w:pPr>
      <w:r>
        <w:t>гр. Сливен, ул."Д.Добрович" № 3, сградата на Областна администрация – Сливен.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2.Определя телефони за контакт с РИК 21- Сливен:</w:t>
      </w:r>
    </w:p>
    <w:p w:rsidR="0001685D" w:rsidRDefault="0001685D" w:rsidP="0001685D">
      <w:pPr>
        <w:spacing w:after="0" w:line="360" w:lineRule="auto"/>
        <w:jc w:val="both"/>
      </w:pPr>
      <w:r>
        <w:tab/>
        <w:t>044/66-32-21; 044/61-66-78; факс: 044/66-31-97.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3. Определя за официален електронен адрес на РИК 21- Сливен:  rik21@cik.</w:t>
      </w:r>
      <w:proofErr w:type="spellStart"/>
      <w:r>
        <w:t>bg</w:t>
      </w:r>
      <w:proofErr w:type="spellEnd"/>
    </w:p>
    <w:p w:rsidR="0001685D" w:rsidRDefault="0001685D" w:rsidP="0001685D">
      <w:pPr>
        <w:spacing w:after="0" w:line="360" w:lineRule="auto"/>
        <w:ind w:firstLine="708"/>
        <w:jc w:val="both"/>
      </w:pPr>
      <w:r>
        <w:t>4. Определя за място за обявяване и поставяне на решенията на РИК – Сливен интернет страницата на РИК-21 Сливенски, както и информационно табло в сградата на Областна администрация - Сливен, находяща се в гр. Сливен, ул. "Димитър Добрович" № 3, оформено на бял картон с минимални размери 100 см в широчина и 70 см във височина и по начин, показващ предназначението му.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5. Определя работно време на РИК 21- Сливен от 09.00  - 17,00 часа от понеделник до петък и  от 10.00 - 14,00 часа  за събота и неделя.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ГЛАСУВАЛИ: „ЗА“ – 12,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</w:t>
      </w:r>
      <w:r>
        <w:t xml:space="preserve"> </w:t>
      </w:r>
      <w:r>
        <w:t>Минко Вичев Стефанов, Николай Господинов Сандев,Тодор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Предложението се прие с пълно мнозинство.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По т.2 от Дневния ред –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Р.Тодорова – прочете проекта за решение.Други предложения няма.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Решение 2- ПВР/НС 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1. Печатът на Районната избирателна комисия 21 - Сливен (РИК 21-Сливен ) е кръгъл с един пръстен. Във вътрешния кръг се изписва текстът „РИК 21 Сливен“, </w:t>
      </w:r>
      <w:r>
        <w:lastRenderedPageBreak/>
        <w:t>наименованието и номерът на района. В пръстена се изписва текстът „Избори НС 2021“.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2. Броят на печатите за районната избирателна комисия е 2 (два).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3. Председателят и определен с решение на комисията член ги маркират по уникален начин.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4. За маркирането се съставя протокол, подписан от членовете на комисията, съдържащ най-малко 3 (три) отпечатъка от всеки от маркираните печати.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5. ОПРЕДЕЛЯ Николай Сандев,член на РИК, която заедно с председателя на РИК-Сливен- Е.</w:t>
      </w:r>
      <w:proofErr w:type="spellStart"/>
      <w:r>
        <w:t>Кендерян</w:t>
      </w:r>
      <w:proofErr w:type="spellEnd"/>
      <w:r>
        <w:t>, да маркира печатите на РИК-Сливен по уникален начин.</w:t>
      </w:r>
    </w:p>
    <w:p w:rsidR="0001685D" w:rsidRDefault="0001685D" w:rsidP="0001685D">
      <w:pPr>
        <w:spacing w:after="0" w:line="360" w:lineRule="auto"/>
        <w:jc w:val="both"/>
      </w:pPr>
      <w:r>
        <w:t xml:space="preserve">           За маркирането да се състави протокол, подписан от членовете на комисията, съдържащ най-малко 3 (три) отпечатъка от всеки от маркираните печати.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ГЛАСУВАЛИ: „ЗА“ – 12,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,Минко Вичев Стефанов, Николай Господинов Сандев,Тодор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Предложението се прие с пълно мнозинство.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По т.3 от Дневния ред  -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Пепа Мит</w:t>
      </w:r>
      <w:r>
        <w:t xml:space="preserve">ева прочете  проекта за Решение </w:t>
      </w:r>
      <w:r>
        <w:t>3- ПВР/НС</w:t>
      </w:r>
      <w:r>
        <w:t xml:space="preserve">. </w:t>
      </w:r>
      <w:r>
        <w:t>Други предложения не са постъпили.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Решение 3- ПВР/НС 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Избира МИНКО ВИЧЕВ СТЕФАНОВ за говорител на РИК 21– Сливен при произвеждане на изборите за народни представители на 4 април 2021 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ГЛАСУВАЛИ: „ЗА“ – 12,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</w:t>
      </w:r>
      <w:r>
        <w:t xml:space="preserve"> </w:t>
      </w:r>
      <w:r>
        <w:t>Минко Вичев Стефанов, Николай Господинов Сандев,Тодор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По т.4 от Дневния ред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Е.</w:t>
      </w:r>
      <w:proofErr w:type="spellStart"/>
      <w:r>
        <w:t>Кендерян</w:t>
      </w:r>
      <w:proofErr w:type="spellEnd"/>
      <w:r>
        <w:t xml:space="preserve"> – Прочете проекта за Решение : Привличане на технически сътрудник и експерт на граждански договор през целия период на работа на РИК – Сливен и привличане на специалист при приемането на протоколите от СИК след </w:t>
      </w:r>
      <w:r>
        <w:lastRenderedPageBreak/>
        <w:t xml:space="preserve">изборния ден и подготовката за предаването на книжата в ЦИК при 2021 г.за произвеждане на избори за президент и вицепрезидент на Р България  и народни представители на 14 ноември  2021 г. Тъй като само готовност имаме за трима експерти, предлагам да гласуваме само техният избор – Димитър Милков, Райна Георгиева и </w:t>
      </w:r>
      <w:proofErr w:type="spellStart"/>
      <w:r>
        <w:t>Георгий</w:t>
      </w:r>
      <w:proofErr w:type="spellEnd"/>
      <w:r>
        <w:t xml:space="preserve"> </w:t>
      </w:r>
      <w:proofErr w:type="spellStart"/>
      <w:r>
        <w:t>Абраамян</w:t>
      </w:r>
      <w:proofErr w:type="spellEnd"/>
      <w:r>
        <w:t>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Други предложения и становища не бяха изразени, след което комисията прие следното Решение №4- ПВР/НС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Избира работна група в състав от трима експерти : Димитър Милков, Райна Георгиева и </w:t>
      </w:r>
      <w:proofErr w:type="spellStart"/>
      <w:r>
        <w:t>Георгий</w:t>
      </w:r>
      <w:proofErr w:type="spellEnd"/>
      <w:r>
        <w:t xml:space="preserve"> </w:t>
      </w:r>
      <w:proofErr w:type="spellStart"/>
      <w:r>
        <w:t>Абраамян</w:t>
      </w:r>
      <w:proofErr w:type="spellEnd"/>
      <w:r>
        <w:t xml:space="preserve">, за подпомагане работата на РИК 21 – Сливен и възлага Председателят на РИК 21 - Сливен да направи писмено предложение до Областен управител – Сливен за сключване на граждански договори за работната група с месечни възнаграждения, определени съобразно методиката, определена с Решение на ЦИК № 542-ПВР/НС София от 16.09.2021г.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ГЛАСУВАЛИ: „ЗА“ – 12,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,Минко Вичев Стефанов, Николай Господинов Сандев,Тодор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По т.5 от Дневния ред –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Росица Тодорова -  прочете проекта за решение за Определяне на работна група за жалби и сигнали при произвеждане на изборите на 14.11.2021г.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М</w:t>
      </w:r>
      <w:r>
        <w:t xml:space="preserve">ария </w:t>
      </w:r>
      <w:proofErr w:type="spellStart"/>
      <w:r>
        <w:t>Чомпова</w:t>
      </w:r>
      <w:proofErr w:type="spellEnd"/>
      <w:r>
        <w:t>-</w:t>
      </w:r>
      <w:r>
        <w:t xml:space="preserve"> </w:t>
      </w:r>
      <w:r>
        <w:t>предлагам състава да е по един член от всяка ПП, представена в РИК.  Други предложения и становища не бяха изразени, след което комисията прие следното Решение №5-ПВР/НС: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Определя  работна група за разглеждане на жалби и сигнали в следния състав:</w:t>
      </w:r>
    </w:p>
    <w:p w:rsidR="0001685D" w:rsidRDefault="0001685D" w:rsidP="0001685D">
      <w:pPr>
        <w:spacing w:after="0" w:line="360" w:lineRule="auto"/>
        <w:jc w:val="both"/>
      </w:pPr>
      <w:r>
        <w:t>ВЕНЕТА СТЕФАНОВА МАНОЛОВА-ДРАГАНОВА -  Председател</w:t>
      </w:r>
    </w:p>
    <w:p w:rsidR="0001685D" w:rsidRDefault="0001685D" w:rsidP="0001685D">
      <w:pPr>
        <w:spacing w:after="0" w:line="360" w:lineRule="auto"/>
        <w:jc w:val="both"/>
      </w:pPr>
      <w:r>
        <w:t xml:space="preserve">и членове: </w:t>
      </w:r>
      <w:r>
        <w:tab/>
        <w:t xml:space="preserve">Пепа Миткова Митева, Даниела Иванчева Василева,Минко Вичев Стефанов, </w:t>
      </w:r>
      <w:proofErr w:type="spellStart"/>
      <w:r>
        <w:t>Стелли</w:t>
      </w:r>
      <w:proofErr w:type="spellEnd"/>
      <w:r>
        <w:t xml:space="preserve"> Славова Стефанова, Тодор Димитров Тодоров, Фатме Фикретова Мустафова,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Решение № 5 - ПВР/НС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ГЛАСУВАЛИ: „ЗА“ – 12,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Елизабет Александрова </w:t>
      </w:r>
      <w:proofErr w:type="spellStart"/>
      <w:r>
        <w:t>Кенд</w:t>
      </w:r>
      <w:r>
        <w:t>е</w:t>
      </w:r>
      <w:r>
        <w:t>рян</w:t>
      </w:r>
      <w:proofErr w:type="spellEnd"/>
      <w:r>
        <w:t xml:space="preserve">, Росица Василева Тодорова, Пепа Миткова Митева, Севда Хюсеинова Османова,Атанас Иванов Митев,Венета Стефанова </w:t>
      </w:r>
      <w:r>
        <w:lastRenderedPageBreak/>
        <w:t xml:space="preserve">Манолова –Драганова, ,Даниела Иванчева Василева,Мария Асенова </w:t>
      </w:r>
      <w:proofErr w:type="spellStart"/>
      <w:r>
        <w:t>Чомпова</w:t>
      </w:r>
      <w:proofErr w:type="spellEnd"/>
      <w:r>
        <w:t>,Минко Вичев Стефанов, Николай Господинов Сандев,Тодор Димитров Тодоров, Фатме Фикретова Мустафова,</w:t>
      </w:r>
      <w:r>
        <w:tab/>
      </w:r>
      <w:r>
        <w:tab/>
      </w:r>
      <w:r>
        <w:tab/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Е.</w:t>
      </w:r>
      <w:proofErr w:type="spellStart"/>
      <w:r>
        <w:t>Кендерян</w:t>
      </w:r>
      <w:proofErr w:type="spellEnd"/>
      <w:r>
        <w:t xml:space="preserve"> покани всички присъстващи членове на РИК 21 да подпишат Протокола за маркиране на печатите на РИК.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 Поради изчерпване на дневния ред председателят закри заседанието 12,30 ч.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jc w:val="both"/>
      </w:pPr>
    </w:p>
    <w:p w:rsidR="0001685D" w:rsidRPr="0001685D" w:rsidRDefault="0001685D" w:rsidP="0001685D">
      <w:pPr>
        <w:spacing w:after="0" w:line="360" w:lineRule="auto"/>
        <w:jc w:val="both"/>
        <w:rPr>
          <w:b/>
        </w:rPr>
      </w:pPr>
      <w:r w:rsidRPr="0001685D">
        <w:rPr>
          <w:b/>
        </w:rPr>
        <w:t>ПРЕДСЕДАТЕЛ:</w:t>
      </w:r>
    </w:p>
    <w:p w:rsidR="0001685D" w:rsidRDefault="0001685D" w:rsidP="0001685D">
      <w:pPr>
        <w:spacing w:after="0" w:line="360" w:lineRule="auto"/>
        <w:jc w:val="both"/>
      </w:pPr>
      <w:r>
        <w:t xml:space="preserve">                  /Елизабет </w:t>
      </w:r>
      <w:proofErr w:type="spellStart"/>
      <w:r>
        <w:t>Кендерян</w:t>
      </w:r>
      <w:proofErr w:type="spellEnd"/>
      <w:r>
        <w:t>/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jc w:val="both"/>
      </w:pPr>
    </w:p>
    <w:p w:rsidR="0001685D" w:rsidRPr="0001685D" w:rsidRDefault="0001685D" w:rsidP="0001685D">
      <w:pPr>
        <w:spacing w:after="0" w:line="360" w:lineRule="auto"/>
        <w:jc w:val="both"/>
        <w:rPr>
          <w:b/>
        </w:rPr>
      </w:pPr>
      <w:r w:rsidRPr="0001685D">
        <w:rPr>
          <w:b/>
        </w:rPr>
        <w:t>СЕКРЕТАР:</w:t>
      </w:r>
    </w:p>
    <w:p w:rsidR="00F44B4A" w:rsidRDefault="0001685D" w:rsidP="0001685D">
      <w:pPr>
        <w:spacing w:after="0" w:line="360" w:lineRule="auto"/>
        <w:jc w:val="both"/>
      </w:pPr>
      <w:r>
        <w:t xml:space="preserve">                 /Севда </w:t>
      </w:r>
      <w:proofErr w:type="spellStart"/>
      <w:r>
        <w:t>Османоваа</w:t>
      </w:r>
      <w:proofErr w:type="spellEnd"/>
      <w:r>
        <w:t>/</w:t>
      </w:r>
    </w:p>
    <w:sectPr w:rsidR="00F44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AA" w:rsidRDefault="004651AA" w:rsidP="00DC4D5C">
      <w:pPr>
        <w:spacing w:after="0" w:line="240" w:lineRule="auto"/>
      </w:pPr>
      <w:r>
        <w:separator/>
      </w:r>
    </w:p>
  </w:endnote>
  <w:endnote w:type="continuationSeparator" w:id="0">
    <w:p w:rsidR="004651AA" w:rsidRDefault="004651AA" w:rsidP="00D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5903"/>
      <w:docPartObj>
        <w:docPartGallery w:val="Page Numbers (Bottom of Page)"/>
        <w:docPartUnique/>
      </w:docPartObj>
    </w:sdtPr>
    <w:sdtContent>
      <w:p w:rsidR="00DC4D5C" w:rsidRDefault="00DC4D5C" w:rsidP="00DC4D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4D5C" w:rsidRDefault="00DC4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AA" w:rsidRDefault="004651AA" w:rsidP="00DC4D5C">
      <w:pPr>
        <w:spacing w:after="0" w:line="240" w:lineRule="auto"/>
      </w:pPr>
      <w:r>
        <w:separator/>
      </w:r>
    </w:p>
  </w:footnote>
  <w:footnote w:type="continuationSeparator" w:id="0">
    <w:p w:rsidR="004651AA" w:rsidRDefault="004651AA" w:rsidP="00DC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D"/>
    <w:rsid w:val="0001685D"/>
    <w:rsid w:val="000373EA"/>
    <w:rsid w:val="001463B8"/>
    <w:rsid w:val="00353714"/>
    <w:rsid w:val="004651AA"/>
    <w:rsid w:val="00474638"/>
    <w:rsid w:val="0087000C"/>
    <w:rsid w:val="0091290A"/>
    <w:rsid w:val="00A64607"/>
    <w:rsid w:val="00B85D92"/>
    <w:rsid w:val="00DC4D5C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2021-09-25T11:21:00Z</dcterms:created>
  <dcterms:modified xsi:type="dcterms:W3CDTF">2021-09-25T11:31:00Z</dcterms:modified>
</cp:coreProperties>
</file>