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D37" w:rsidRDefault="00CF1D37" w:rsidP="00CF1D37">
      <w:pPr>
        <w:spacing w:after="0" w:line="240" w:lineRule="auto"/>
        <w:jc w:val="center"/>
      </w:pPr>
      <w:r>
        <w:rPr>
          <w:b/>
        </w:rPr>
        <w:t xml:space="preserve">Заседание на </w:t>
      </w:r>
      <w:r>
        <w:rPr>
          <w:b/>
          <w:lang w:val="en-US"/>
        </w:rPr>
        <w:t>РИК</w:t>
      </w:r>
      <w:r>
        <w:rPr>
          <w:b/>
        </w:rPr>
        <w:t xml:space="preserve"> 21 – Сливен на 20</w:t>
      </w:r>
      <w:r>
        <w:rPr>
          <w:b/>
          <w:lang w:val="en-US"/>
        </w:rPr>
        <w:t>.</w:t>
      </w:r>
      <w:r>
        <w:rPr>
          <w:b/>
        </w:rPr>
        <w:t>09.2022 г.</w:t>
      </w:r>
    </w:p>
    <w:p w:rsidR="00CF1D37" w:rsidRDefault="00CF1D37" w:rsidP="00CF1D37">
      <w:pPr>
        <w:spacing w:after="0" w:line="240" w:lineRule="auto"/>
        <w:ind w:right="-30"/>
        <w:jc w:val="center"/>
        <w:rPr>
          <w:b/>
          <w:lang w:val="en-US"/>
        </w:rPr>
      </w:pPr>
    </w:p>
    <w:p w:rsidR="00CF1D37" w:rsidRDefault="00CF1D37" w:rsidP="00CF1D37">
      <w:pPr>
        <w:spacing w:after="0" w:line="240" w:lineRule="auto"/>
        <w:ind w:right="-30"/>
        <w:jc w:val="center"/>
        <w:rPr>
          <w:b/>
          <w:lang w:val="en-US"/>
        </w:rPr>
      </w:pPr>
    </w:p>
    <w:p w:rsidR="00CF1D37" w:rsidRDefault="00CF1D37" w:rsidP="00CF1D37">
      <w:pPr>
        <w:spacing w:after="0" w:line="240" w:lineRule="auto"/>
        <w:ind w:right="-30"/>
        <w:jc w:val="center"/>
      </w:pPr>
      <w:r>
        <w:rPr>
          <w:b/>
        </w:rPr>
        <w:t xml:space="preserve">Проект за дневен ред </w:t>
      </w:r>
    </w:p>
    <w:p w:rsidR="00CF1D37" w:rsidRDefault="00CF1D37" w:rsidP="00CF1D3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</w:rPr>
        <w:t>Последен № 11</w:t>
      </w:r>
    </w:p>
    <w:p w:rsidR="00CF1D37" w:rsidRDefault="00CF1D37" w:rsidP="00CF1D37">
      <w:pPr>
        <w:spacing w:after="0" w:line="240" w:lineRule="auto"/>
        <w:ind w:right="-30"/>
        <w:jc w:val="right"/>
      </w:pPr>
    </w:p>
    <w:p w:rsidR="00CF1D37" w:rsidRDefault="00CF1D37" w:rsidP="00CF1D37">
      <w:pPr>
        <w:spacing w:after="0" w:line="240" w:lineRule="auto"/>
        <w:ind w:right="-30"/>
        <w:jc w:val="right"/>
        <w:rPr>
          <w:b/>
        </w:rPr>
      </w:pPr>
    </w:p>
    <w:tbl>
      <w:tblPr>
        <w:tblW w:w="9442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2"/>
        <w:gridCol w:w="1711"/>
      </w:tblGrid>
      <w:tr w:rsidR="00CF1D37" w:rsidTr="00CF1D37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D37" w:rsidRDefault="00CF1D37">
            <w:pPr>
              <w:spacing w:after="0" w:line="240" w:lineRule="auto"/>
              <w:jc w:val="center"/>
            </w:pPr>
            <w:r>
              <w:rPr>
                <w:b/>
              </w:rPr>
              <w:t>№</w:t>
            </w: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F1D37" w:rsidRDefault="00CF1D37">
            <w:pPr>
              <w:spacing w:after="0" w:line="240" w:lineRule="auto"/>
              <w:jc w:val="center"/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37" w:rsidRDefault="00CF1D37">
            <w:pPr>
              <w:spacing w:after="0" w:line="240" w:lineRule="auto"/>
              <w:jc w:val="center"/>
            </w:pPr>
            <w:r>
              <w:rPr>
                <w:b/>
              </w:rPr>
              <w:t>Член РИК</w:t>
            </w:r>
          </w:p>
        </w:tc>
      </w:tr>
      <w:tr w:rsidR="00CF1D37" w:rsidTr="00CF1D37">
        <w:trPr>
          <w:trHeight w:val="23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D37" w:rsidRDefault="00CF1D37" w:rsidP="00CF1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  <w:rPr>
                <w:b/>
              </w:rPr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37" w:rsidRPr="00CF1D37" w:rsidRDefault="00CF1D37" w:rsidP="00CF1D37">
            <w:pPr>
              <w:pStyle w:val="a4"/>
              <w:jc w:val="both"/>
            </w:pPr>
            <w:r w:rsidRPr="00CF1D37">
              <w:rPr>
                <w:b/>
              </w:rPr>
              <w:t>ОТНОСНО:</w:t>
            </w:r>
            <w:r w:rsidRPr="00CF1D37">
              <w:t xml:space="preserve"> Промяна в състава на СИК в Община Сливен по предложение на КП „БСП ЗА БЪЛГАРИЯ”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37" w:rsidRDefault="00CF1D37" w:rsidP="00CF1D37">
            <w:pPr>
              <w:spacing w:after="0" w:line="240" w:lineRule="auto"/>
              <w:jc w:val="center"/>
            </w:pPr>
            <w:r>
              <w:t>ЕК</w:t>
            </w:r>
          </w:p>
        </w:tc>
      </w:tr>
      <w:tr w:rsidR="00CF1D37" w:rsidTr="00CF1D37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D37" w:rsidRDefault="00CF1D37" w:rsidP="00CF1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37" w:rsidRDefault="00CF1D37" w:rsidP="00CF1D37">
            <w:pPr>
              <w:pStyle w:val="a4"/>
              <w:jc w:val="both"/>
              <w:rPr>
                <w:sz w:val="22"/>
                <w:szCs w:val="22"/>
              </w:rPr>
            </w:pPr>
            <w:r w:rsidRPr="00CF1D37">
              <w:rPr>
                <w:b/>
              </w:rPr>
              <w:t>ОТНОСНО:</w:t>
            </w:r>
            <w:r w:rsidRPr="00CF1D37">
              <w:t xml:space="preserve"> Определяне на секции за гласуване на избиратели с физически увреждания на опорно-двигателния апарат или с увреждане на зрението в Община Котел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37" w:rsidRDefault="00CF1D37" w:rsidP="00CF1D37">
            <w:pPr>
              <w:spacing w:after="0" w:line="240" w:lineRule="auto"/>
              <w:jc w:val="center"/>
            </w:pPr>
            <w:r>
              <w:t>РТ</w:t>
            </w:r>
          </w:p>
        </w:tc>
      </w:tr>
      <w:tr w:rsidR="00CF1D37" w:rsidTr="00CF1D37">
        <w:trPr>
          <w:trHeight w:val="352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D37" w:rsidRDefault="00CF1D37" w:rsidP="00CF1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37" w:rsidRDefault="00CF1D37" w:rsidP="00CF1D37">
            <w:pPr>
              <w:pStyle w:val="a4"/>
              <w:jc w:val="both"/>
              <w:rPr>
                <w:sz w:val="22"/>
                <w:szCs w:val="22"/>
              </w:rPr>
            </w:pPr>
            <w:r w:rsidRPr="00295123">
              <w:rPr>
                <w:b/>
              </w:rPr>
              <w:t>ОТНОСНО:</w:t>
            </w:r>
            <w:r w:rsidRPr="009865E7">
              <w:t xml:space="preserve"> Формиране и утвърждаване на единен номер на подвижните секционни избирателни комисии /ПСИК/ и определяне на състава й при произвеждане на изборите за народни представители на 02 октомври 2022 </w:t>
            </w:r>
            <w:proofErr w:type="spellStart"/>
            <w:r w:rsidRPr="009865E7">
              <w:t>г.в</w:t>
            </w:r>
            <w:proofErr w:type="spellEnd"/>
            <w:r w:rsidRPr="009865E7">
              <w:t xml:space="preserve"> община Сливен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1D37" w:rsidRDefault="00CF1D37" w:rsidP="00CF1D37">
            <w:pPr>
              <w:spacing w:after="0" w:line="240" w:lineRule="auto"/>
              <w:jc w:val="center"/>
            </w:pPr>
            <w:r>
              <w:t>ВМ</w:t>
            </w:r>
          </w:p>
        </w:tc>
      </w:tr>
      <w:tr w:rsidR="00CF1D37" w:rsidTr="00CF1D37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D37" w:rsidRDefault="00CF1D37" w:rsidP="00CF1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37" w:rsidRDefault="00CF1D37" w:rsidP="00CF1D37">
            <w:pPr>
              <w:pStyle w:val="a4"/>
              <w:jc w:val="both"/>
              <w:rPr>
                <w:sz w:val="22"/>
                <w:szCs w:val="22"/>
                <w:lang w:eastAsia="bg-BG"/>
              </w:rPr>
            </w:pPr>
            <w:r w:rsidRPr="004A2A54">
              <w:rPr>
                <w:b/>
                <w:sz w:val="21"/>
                <w:szCs w:val="21"/>
                <w:lang w:eastAsia="bg-BG"/>
              </w:rPr>
              <w:t>ОТНОСНО:</w:t>
            </w:r>
            <w:r w:rsidRPr="004A2A54">
              <w:rPr>
                <w:sz w:val="21"/>
                <w:szCs w:val="21"/>
                <w:lang w:eastAsia="bg-BG"/>
              </w:rPr>
              <w:t xml:space="preserve"> </w:t>
            </w:r>
            <w:r w:rsidRPr="007C4B0E">
              <w:rPr>
                <w:lang w:eastAsia="bg-BG"/>
              </w:rPr>
              <w:t>Определяне на секции за гласуване на избиратели с физически увреждания на опорно-двигателния апарат или с увреждане на зрението в Община Сливен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37" w:rsidRDefault="00CF1D37" w:rsidP="00CF1D37">
            <w:pPr>
              <w:spacing w:line="240" w:lineRule="auto"/>
              <w:jc w:val="center"/>
            </w:pPr>
            <w:r>
              <w:t>ЕК</w:t>
            </w:r>
          </w:p>
        </w:tc>
      </w:tr>
      <w:tr w:rsidR="00CF1D37" w:rsidTr="00CF1D37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D37" w:rsidRDefault="00CF1D37" w:rsidP="00CF1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37" w:rsidRDefault="00CF1D37" w:rsidP="00CF1D37">
            <w:pPr>
              <w:pStyle w:val="a4"/>
              <w:jc w:val="both"/>
              <w:rPr>
                <w:sz w:val="22"/>
                <w:szCs w:val="22"/>
              </w:rPr>
            </w:pPr>
            <w:r w:rsidRPr="006E6AAE">
              <w:rPr>
                <w:b/>
              </w:rPr>
              <w:t>ОТНОСНО:</w:t>
            </w:r>
            <w:r w:rsidRPr="00992B31">
              <w:t xml:space="preserve"> Разпределение на членовете на РИК - Сливен по направления на територията на общините и приемане на график за предаване на 01.10.2022 г. на изборни книжа и материали от членовете на РИК – Сливен на членовете на СИК в Община Сливен, Нова Загора, Котел и Твърдица при произвеждане на изборите за народни представители на 02.10.2022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37" w:rsidRDefault="00CF1D37" w:rsidP="00CF1D37">
            <w:pPr>
              <w:spacing w:line="240" w:lineRule="auto"/>
              <w:jc w:val="center"/>
            </w:pPr>
            <w:r>
              <w:t>РТ</w:t>
            </w:r>
          </w:p>
        </w:tc>
      </w:tr>
      <w:tr w:rsidR="00CF1D37" w:rsidTr="00CF1D37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D37" w:rsidRDefault="00CF1D37" w:rsidP="00CF1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37" w:rsidRPr="002C14FF" w:rsidRDefault="00CF1D37" w:rsidP="002C14FF">
            <w:pPr>
              <w:shd w:val="clear" w:color="auto" w:fill="FFFFFF"/>
              <w:spacing w:after="150"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</w:rPr>
              <w:t xml:space="preserve">ОТНОСНО: </w:t>
            </w:r>
            <w:r w:rsidR="002C14FF" w:rsidRPr="002C14FF">
              <w:rPr>
                <w:rFonts w:eastAsia="Calibri"/>
                <w:sz w:val="22"/>
                <w:szCs w:val="22"/>
                <w:lang w:eastAsia="bg-BG"/>
              </w:rPr>
              <w:t xml:space="preserve">Промяна в състава на СИК в Община Котел по предложение на </w:t>
            </w:r>
            <w:r w:rsidR="002C14FF" w:rsidRPr="002C14FF">
              <w:rPr>
                <w:rFonts w:eastAsia="Calibri"/>
                <w:b/>
                <w:sz w:val="22"/>
                <w:szCs w:val="22"/>
                <w:lang w:eastAsia="bg-BG"/>
              </w:rPr>
              <w:t>КП „ГЕРБ-СДС“</w:t>
            </w:r>
            <w:r w:rsidR="002C14FF" w:rsidRPr="002C14FF">
              <w:rPr>
                <w:rFonts w:eastAsia="Calibri"/>
                <w:sz w:val="22"/>
                <w:szCs w:val="22"/>
                <w:lang w:eastAsia="bg-BG"/>
              </w:rPr>
              <w:t xml:space="preserve">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37" w:rsidRDefault="00CF1D37" w:rsidP="00CF1D37">
            <w:pPr>
              <w:spacing w:line="240" w:lineRule="auto"/>
              <w:jc w:val="center"/>
            </w:pPr>
            <w:r>
              <w:t>ВМ</w:t>
            </w:r>
          </w:p>
        </w:tc>
      </w:tr>
      <w:tr w:rsidR="00CF1D37" w:rsidTr="00CF1D37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D37" w:rsidRDefault="00CF1D37" w:rsidP="00CF1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37" w:rsidRPr="002C14FF" w:rsidRDefault="00CF1D37" w:rsidP="002C14FF">
            <w:pPr>
              <w:shd w:val="clear" w:color="auto" w:fill="FFFFFF"/>
              <w:spacing w:after="150"/>
              <w:jc w:val="both"/>
              <w:rPr>
                <w:rFonts w:eastAsia="Calibri"/>
                <w:sz w:val="22"/>
                <w:szCs w:val="22"/>
                <w:lang w:eastAsia="bg-BG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r w:rsidR="002C14FF" w:rsidRPr="002C14FF">
              <w:rPr>
                <w:rFonts w:eastAsia="Calibri"/>
                <w:sz w:val="22"/>
                <w:szCs w:val="22"/>
                <w:lang w:eastAsia="bg-BG"/>
              </w:rPr>
              <w:t>Промяна в състава на СИК в Община Твърдица по предложение на КП „ДЕМОКРАТИЧНА БЪЛГАРИЯ – ОБЕДИНЕНИЕ“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37" w:rsidRDefault="00CF1D37" w:rsidP="00CF1D37">
            <w:pPr>
              <w:spacing w:line="240" w:lineRule="auto"/>
              <w:jc w:val="center"/>
            </w:pPr>
            <w:r>
              <w:t>ЕК</w:t>
            </w:r>
          </w:p>
        </w:tc>
      </w:tr>
      <w:tr w:rsidR="00CF1D37" w:rsidTr="00CF1D37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D37" w:rsidRDefault="00CF1D37" w:rsidP="00CF1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37" w:rsidRPr="00AE0B80" w:rsidRDefault="00CF1D37" w:rsidP="00302133">
            <w:pPr>
              <w:shd w:val="clear" w:color="auto" w:fill="FFFFFF"/>
              <w:spacing w:after="15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r w:rsidR="00AE0B80" w:rsidRPr="00AE0B80">
              <w:rPr>
                <w:color w:val="333333"/>
                <w:lang w:eastAsia="bg-BG"/>
              </w:rPr>
              <w:t xml:space="preserve">Определяне на секции за гласуване на избиратели с физически увреждания на опорно-двигателния апарат или с увреждане на зрението в Община Нова Загора при произвеждане на изборите за народни представители на 02 </w:t>
            </w:r>
            <w:r w:rsidR="00302133">
              <w:rPr>
                <w:color w:val="333333"/>
                <w:lang w:eastAsia="bg-BG"/>
              </w:rPr>
              <w:t>о</w:t>
            </w:r>
            <w:r w:rsidR="00AE0B80" w:rsidRPr="00AE0B80">
              <w:rPr>
                <w:color w:val="333333"/>
                <w:lang w:eastAsia="bg-BG"/>
              </w:rPr>
              <w:t>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37" w:rsidRDefault="00CF1D37" w:rsidP="00CF1D37">
            <w:pPr>
              <w:spacing w:line="240" w:lineRule="auto"/>
              <w:jc w:val="center"/>
            </w:pPr>
            <w:r>
              <w:t>РТ</w:t>
            </w:r>
          </w:p>
        </w:tc>
      </w:tr>
      <w:tr w:rsidR="00CF1D37" w:rsidTr="00CF1D37">
        <w:trPr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1D37" w:rsidRDefault="00CF1D37" w:rsidP="00CF1D37">
            <w:pPr>
              <w:numPr>
                <w:ilvl w:val="0"/>
                <w:numId w:val="1"/>
              </w:numPr>
              <w:snapToGrid w:val="0"/>
              <w:spacing w:after="0" w:line="240" w:lineRule="auto"/>
              <w:ind w:left="409" w:hanging="409"/>
            </w:pPr>
          </w:p>
        </w:tc>
        <w:tc>
          <w:tcPr>
            <w:tcW w:w="7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1D37" w:rsidRDefault="00CF1D37" w:rsidP="00302133">
            <w:pPr>
              <w:pStyle w:val="a3"/>
              <w:shd w:val="clear" w:color="auto" w:fill="FFFFFF"/>
              <w:spacing w:after="150"/>
              <w:rPr>
                <w:color w:val="333333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ОТНОСНО: </w:t>
            </w:r>
            <w:r w:rsidR="00302133">
              <w:rPr>
                <w:color w:val="333333"/>
              </w:rPr>
              <w:t>Определяне състава на обучаващите членов</w:t>
            </w:r>
            <w:bookmarkStart w:id="0" w:name="_GoBack"/>
            <w:bookmarkEnd w:id="0"/>
            <w:r w:rsidR="00302133">
              <w:rPr>
                <w:color w:val="333333"/>
              </w:rPr>
              <w:t>е на РИК, определяне на дата и място за провеждане, по общини при произвеждане на изборите за народни представители на 02 октомври 2022 г.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D37" w:rsidRDefault="00CF1D37" w:rsidP="00CF1D37">
            <w:pPr>
              <w:spacing w:line="240" w:lineRule="auto"/>
              <w:jc w:val="center"/>
            </w:pPr>
            <w:r>
              <w:t>ВМ</w:t>
            </w:r>
          </w:p>
        </w:tc>
      </w:tr>
    </w:tbl>
    <w:p w:rsidR="007E00CC" w:rsidRDefault="007E00CC"/>
    <w:sectPr w:rsidR="007E00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B23C1F9E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97"/>
    <w:rsid w:val="002C14FF"/>
    <w:rsid w:val="00302133"/>
    <w:rsid w:val="007E00CC"/>
    <w:rsid w:val="008B16F2"/>
    <w:rsid w:val="00AE0B80"/>
    <w:rsid w:val="00CF1D37"/>
    <w:rsid w:val="00D61397"/>
    <w:rsid w:val="00E9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7A3C"/>
  <w15:chartTrackingRefBased/>
  <w15:docId w15:val="{08650907-689B-4F0C-8ADA-AA4968152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D37"/>
    <w:pPr>
      <w:suppressAutoHyphens/>
      <w:spacing w:after="200" w:line="276" w:lineRule="auto"/>
    </w:pPr>
    <w:rPr>
      <w:rFonts w:eastAsia="Times New Roman" w:cs="Times New Roman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F1D37"/>
    <w:pPr>
      <w:suppressAutoHyphens w:val="0"/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CF1D37"/>
    <w:pPr>
      <w:suppressAutoHyphens/>
      <w:spacing w:after="0" w:line="240" w:lineRule="auto"/>
    </w:pPr>
    <w:rPr>
      <w:rFonts w:eastAsia="Times New Roman" w:cs="Times New Roman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97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E97A1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5</cp:revision>
  <cp:lastPrinted>2022-09-20T08:58:00Z</cp:lastPrinted>
  <dcterms:created xsi:type="dcterms:W3CDTF">2022-09-17T07:23:00Z</dcterms:created>
  <dcterms:modified xsi:type="dcterms:W3CDTF">2022-09-20T09:48:00Z</dcterms:modified>
</cp:coreProperties>
</file>