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772" w:rsidRPr="00201E23" w:rsidRDefault="00CC6772" w:rsidP="00CC6772">
      <w:pPr>
        <w:jc w:val="right"/>
        <w:rPr>
          <w:rFonts w:ascii="Times New Roman" w:hAnsi="Times New Roman"/>
          <w:sz w:val="24"/>
          <w:szCs w:val="24"/>
        </w:rPr>
      </w:pPr>
      <w:r w:rsidRPr="00201E23">
        <w:rPr>
          <w:rFonts w:ascii="Times New Roman" w:hAnsi="Times New Roman"/>
          <w:sz w:val="24"/>
          <w:szCs w:val="24"/>
        </w:rPr>
        <w:t xml:space="preserve">Приложение </w:t>
      </w:r>
      <w:r w:rsidRPr="00201E23">
        <w:rPr>
          <w:rFonts w:ascii="Times New Roman" w:hAnsi="Times New Roman"/>
          <w:sz w:val="24"/>
          <w:szCs w:val="24"/>
          <w:lang w:val="en-US"/>
        </w:rPr>
        <w:t>№</w:t>
      </w:r>
      <w:r w:rsidRPr="00201E23">
        <w:rPr>
          <w:rFonts w:ascii="Times New Roman" w:hAnsi="Times New Roman"/>
          <w:sz w:val="24"/>
          <w:szCs w:val="24"/>
        </w:rPr>
        <w:t xml:space="preserve">1 към Решение </w:t>
      </w:r>
      <w:r w:rsidRPr="00201E23">
        <w:rPr>
          <w:rFonts w:ascii="Times New Roman" w:hAnsi="Times New Roman"/>
          <w:sz w:val="24"/>
          <w:szCs w:val="24"/>
          <w:lang w:val="en-US"/>
        </w:rPr>
        <w:t>№</w:t>
      </w:r>
      <w:r>
        <w:rPr>
          <w:rFonts w:ascii="Times New Roman" w:hAnsi="Times New Roman"/>
          <w:sz w:val="24"/>
          <w:szCs w:val="24"/>
        </w:rPr>
        <w:t xml:space="preserve"> 8</w:t>
      </w:r>
      <w:r w:rsidRPr="00201E23">
        <w:rPr>
          <w:rFonts w:ascii="Times New Roman" w:hAnsi="Times New Roman"/>
          <w:sz w:val="24"/>
          <w:szCs w:val="24"/>
        </w:rPr>
        <w:t>-</w:t>
      </w:r>
      <w:r w:rsidR="000F5006">
        <w:rPr>
          <w:rFonts w:ascii="Times New Roman" w:hAnsi="Times New Roman"/>
          <w:sz w:val="24"/>
          <w:szCs w:val="24"/>
        </w:rPr>
        <w:t>НС</w:t>
      </w:r>
      <w:r w:rsidRPr="00201E23">
        <w:rPr>
          <w:rFonts w:ascii="Times New Roman" w:hAnsi="Times New Roman"/>
          <w:sz w:val="24"/>
          <w:szCs w:val="24"/>
        </w:rPr>
        <w:t>/</w:t>
      </w:r>
      <w:r>
        <w:rPr>
          <w:rFonts w:ascii="Times New Roman" w:hAnsi="Times New Roman"/>
          <w:sz w:val="24"/>
          <w:szCs w:val="24"/>
        </w:rPr>
        <w:t>1</w:t>
      </w:r>
      <w:r w:rsidR="000F5006">
        <w:rPr>
          <w:rFonts w:ascii="Times New Roman" w:hAnsi="Times New Roman"/>
          <w:sz w:val="24"/>
          <w:szCs w:val="24"/>
        </w:rPr>
        <w:t>6</w:t>
      </w:r>
      <w:r>
        <w:rPr>
          <w:rFonts w:ascii="Times New Roman" w:hAnsi="Times New Roman"/>
          <w:sz w:val="24"/>
          <w:szCs w:val="24"/>
        </w:rPr>
        <w:t>.</w:t>
      </w:r>
      <w:r w:rsidRPr="00201E23">
        <w:rPr>
          <w:rFonts w:ascii="Times New Roman" w:hAnsi="Times New Roman"/>
          <w:sz w:val="24"/>
          <w:szCs w:val="24"/>
        </w:rPr>
        <w:t>0</w:t>
      </w:r>
      <w:r w:rsidR="000F5006">
        <w:rPr>
          <w:rFonts w:ascii="Times New Roman" w:hAnsi="Times New Roman"/>
          <w:sz w:val="24"/>
          <w:szCs w:val="24"/>
        </w:rPr>
        <w:t>8</w:t>
      </w:r>
      <w:r w:rsidRPr="00201E23">
        <w:rPr>
          <w:rFonts w:ascii="Times New Roman" w:hAnsi="Times New Roman"/>
          <w:sz w:val="24"/>
          <w:szCs w:val="24"/>
        </w:rPr>
        <w:t>.20</w:t>
      </w:r>
      <w:r w:rsidR="000F5006">
        <w:rPr>
          <w:rFonts w:ascii="Times New Roman" w:hAnsi="Times New Roman"/>
          <w:sz w:val="24"/>
          <w:szCs w:val="24"/>
        </w:rPr>
        <w:t>22</w:t>
      </w:r>
      <w:r w:rsidRPr="00201E23">
        <w:rPr>
          <w:rFonts w:ascii="Times New Roman" w:hAnsi="Times New Roman"/>
          <w:sz w:val="24"/>
          <w:szCs w:val="24"/>
        </w:rPr>
        <w:t xml:space="preserve"> г.</w:t>
      </w:r>
      <w:bookmarkStart w:id="0" w:name="_GoBack"/>
      <w:bookmarkEnd w:id="0"/>
    </w:p>
    <w:p w:rsidR="00CC6772" w:rsidRDefault="00CC6772" w:rsidP="00CC6772">
      <w:pPr>
        <w:jc w:val="center"/>
        <w:rPr>
          <w:b/>
        </w:rPr>
      </w:pPr>
    </w:p>
    <w:p w:rsidR="00CC6772" w:rsidRDefault="00CC6772" w:rsidP="00CC6772">
      <w:pPr>
        <w:ind w:left="-142" w:right="-284" w:firstLine="426"/>
        <w:jc w:val="both"/>
        <w:rPr>
          <w:rFonts w:ascii="Times New Roman" w:hAnsi="Times New Roman"/>
          <w:b/>
          <w:bCs/>
          <w:sz w:val="24"/>
          <w:szCs w:val="24"/>
        </w:rPr>
      </w:pPr>
      <w:r>
        <w:rPr>
          <w:rFonts w:ascii="Times New Roman" w:hAnsi="Times New Roman"/>
          <w:b/>
          <w:bCs/>
          <w:sz w:val="24"/>
          <w:szCs w:val="24"/>
        </w:rPr>
        <w:t xml:space="preserve">ВЪТРЕШНИ ПРАВИЛА ЗА СЪБИРАНЕ, ОБРАБОТВАНЕ, СЪХРАНЯВАНЕ И ЗАЩИТА НА ЛИЧНИТЕ ДАННИ НА </w:t>
      </w:r>
      <w:r w:rsidR="00212141">
        <w:rPr>
          <w:rFonts w:ascii="Times New Roman" w:hAnsi="Times New Roman"/>
          <w:b/>
          <w:bCs/>
          <w:sz w:val="24"/>
          <w:szCs w:val="24"/>
        </w:rPr>
        <w:t>РИК21</w:t>
      </w:r>
      <w:r>
        <w:rPr>
          <w:rFonts w:ascii="Times New Roman" w:hAnsi="Times New Roman"/>
          <w:b/>
          <w:bCs/>
          <w:sz w:val="24"/>
          <w:szCs w:val="24"/>
        </w:rPr>
        <w:t xml:space="preserve"> СЛИВЕН</w:t>
      </w:r>
    </w:p>
    <w:p w:rsidR="00CC6772" w:rsidRDefault="00CC6772" w:rsidP="00CC6772">
      <w:pPr>
        <w:pStyle w:val="Default"/>
        <w:numPr>
          <w:ilvl w:val="0"/>
          <w:numId w:val="1"/>
        </w:numPr>
        <w:spacing w:line="276" w:lineRule="auto"/>
        <w:ind w:left="-142" w:right="-284" w:firstLine="426"/>
        <w:jc w:val="both"/>
        <w:rPr>
          <w:b/>
          <w:bCs/>
        </w:rPr>
      </w:pPr>
      <w:r>
        <w:rPr>
          <w:b/>
          <w:bCs/>
        </w:rPr>
        <w:t xml:space="preserve">ПРЕДМЕТ </w:t>
      </w:r>
    </w:p>
    <w:p w:rsidR="00CC6772" w:rsidRDefault="00CC6772" w:rsidP="00CC6772">
      <w:pPr>
        <w:pStyle w:val="Default"/>
        <w:spacing w:line="276" w:lineRule="auto"/>
        <w:ind w:left="-142" w:right="-284" w:firstLine="426"/>
        <w:jc w:val="both"/>
      </w:pPr>
      <w:r>
        <w:rPr>
          <w:b/>
          <w:bCs/>
        </w:rPr>
        <w:t xml:space="preserve">Чл. 1 </w:t>
      </w:r>
      <w:r>
        <w:rPr>
          <w:bCs/>
          <w:lang w:val="ru-RU"/>
        </w:rPr>
        <w:t>(1)</w:t>
      </w:r>
      <w:r>
        <w:t xml:space="preserve"> Вътрешните правила за събиране, обработване, съхраняване и защита на личните данни на </w:t>
      </w:r>
      <w:r w:rsidR="00212141">
        <w:t>РИК21</w:t>
      </w:r>
      <w:r>
        <w:t xml:space="preserve">- Сливен („Правилата”) определят организацията и реда, по които </w:t>
      </w:r>
      <w:r w:rsidR="00212141">
        <w:t>РИК21</w:t>
      </w:r>
      <w:r>
        <w:t xml:space="preserve">- Сливен, събира, записва, организира, структурира, съхранява, адаптира или променя, извлича, консултира, използва, разкрива чрез предаване, разпространяване или друг начин, по който данните стават достъпни, подрежда или комбинира, ограничава, изтрива, унищожава или обработва по друг начин лични данни за целите на своята дейност. </w:t>
      </w:r>
    </w:p>
    <w:p w:rsidR="00CC6772" w:rsidRDefault="00CC6772" w:rsidP="00CC6772">
      <w:pPr>
        <w:pStyle w:val="Default"/>
        <w:spacing w:line="276" w:lineRule="auto"/>
        <w:ind w:left="-142" w:right="-284" w:firstLine="426"/>
        <w:jc w:val="both"/>
      </w:pPr>
      <w:r>
        <w:t xml:space="preserve">(2) В зависимост от конкретната ситуация, </w:t>
      </w:r>
      <w:r w:rsidR="00212141">
        <w:t>РИК21</w:t>
      </w:r>
      <w:r>
        <w:t xml:space="preserve">- Сливен може да обработва данни в качеството на администратор или обработващ. </w:t>
      </w:r>
    </w:p>
    <w:p w:rsidR="00CC6772" w:rsidRDefault="00CC6772" w:rsidP="00CC6772">
      <w:pPr>
        <w:pStyle w:val="Default"/>
        <w:spacing w:line="276" w:lineRule="auto"/>
        <w:ind w:left="-142" w:right="-284" w:firstLine="426"/>
        <w:jc w:val="both"/>
        <w:rPr>
          <w:color w:val="auto"/>
        </w:rPr>
      </w:pPr>
      <w:r>
        <w:t>(3) Правилата са изготвени в съответствие с изискванията на Регламент (ЕС) 2016/679 на Европейския Парламент и на Съвета на Европейския съюз от 27 април 2016 г. относно</w:t>
      </w:r>
      <w:r>
        <w:rPr>
          <w:lang w:val="en-US"/>
        </w:rPr>
        <w:t xml:space="preserve"> </w:t>
      </w:r>
      <w:r>
        <w:rPr>
          <w:color w:val="auto"/>
        </w:rPr>
        <w:t xml:space="preserve">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Закона за защита на личните данни и подзаконовите актове по прилагането му, ръководствата и насоките на Комисията за защита на личните данни и Работната група по чл. 29 </w:t>
      </w:r>
      <w:r>
        <w:rPr>
          <w:color w:val="auto"/>
          <w:lang w:val="ru-RU"/>
        </w:rPr>
        <w:t>(</w:t>
      </w:r>
      <w:r>
        <w:rPr>
          <w:color w:val="auto"/>
        </w:rPr>
        <w:t>след 25.05.2018 г. – на Европейския комитет по защита на данните</w:t>
      </w:r>
      <w:r>
        <w:rPr>
          <w:color w:val="auto"/>
          <w:lang w:val="ru-RU"/>
        </w:rPr>
        <w:t>)</w:t>
      </w:r>
      <w:r>
        <w:rPr>
          <w:color w:val="auto"/>
        </w:rPr>
        <w:t>.</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 xml:space="preserve">Чл. 2. </w:t>
      </w:r>
      <w:r>
        <w:rPr>
          <w:rFonts w:ascii="Times New Roman" w:hAnsi="Times New Roman"/>
          <w:color w:val="000000"/>
          <w:sz w:val="24"/>
          <w:szCs w:val="24"/>
        </w:rPr>
        <w:t xml:space="preserve">Настоящите Правила уреждат: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Целите и принципите за обработка на личните данни;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Категориите лични данни, субектите на данни и техните права;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(3) Процедурите за администриране на лични данни;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(4)Лицата, които обработват лични данни и техните задължения;</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(5) Мерките, които </w:t>
      </w:r>
      <w:r w:rsidR="00212141">
        <w:rPr>
          <w:rFonts w:ascii="Times New Roman" w:hAnsi="Times New Roman"/>
          <w:color w:val="000000"/>
          <w:sz w:val="24"/>
          <w:szCs w:val="24"/>
        </w:rPr>
        <w:t>РИК21</w:t>
      </w:r>
      <w:r w:rsidRPr="0042624D">
        <w:rPr>
          <w:rFonts w:ascii="Times New Roman" w:hAnsi="Times New Roman"/>
          <w:color w:val="000000"/>
          <w:sz w:val="24"/>
          <w:szCs w:val="24"/>
        </w:rPr>
        <w:t xml:space="preserve">- Сливен </w:t>
      </w:r>
      <w:r>
        <w:rPr>
          <w:rFonts w:ascii="Times New Roman" w:hAnsi="Times New Roman"/>
          <w:color w:val="000000"/>
          <w:sz w:val="24"/>
          <w:szCs w:val="24"/>
        </w:rPr>
        <w:t>е предприела за защита на личните данни на субектите;</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(6) Правилата за предаване на лични данни на трети лица в България и чужбина;</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(7) Оценката на въздействието върху защитата на лични данни;</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 xml:space="preserve">(8) </w:t>
      </w:r>
      <w:r>
        <w:rPr>
          <w:rFonts w:ascii="Times New Roman" w:hAnsi="Times New Roman"/>
          <w:color w:val="000000"/>
          <w:sz w:val="24"/>
          <w:szCs w:val="24"/>
        </w:rPr>
        <w:t>Начинът на унищожаване на предоставените лични данни на хартиен и електронен носител;</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9</w:t>
      </w:r>
      <w:r>
        <w:rPr>
          <w:rFonts w:ascii="Times New Roman" w:hAnsi="Times New Roman"/>
          <w:color w:val="000000"/>
          <w:sz w:val="24"/>
          <w:szCs w:val="24"/>
          <w:lang w:val="ru-RU"/>
        </w:rPr>
        <w:t xml:space="preserve">) </w:t>
      </w:r>
      <w:r>
        <w:rPr>
          <w:rFonts w:ascii="Times New Roman" w:hAnsi="Times New Roman"/>
          <w:color w:val="000000"/>
          <w:sz w:val="24"/>
          <w:szCs w:val="24"/>
        </w:rPr>
        <w:t>Процедурите за уведомяване на надзорния орган в случай на нарушения в сигурността.</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p>
    <w:p w:rsidR="00CC6772" w:rsidRDefault="00CC6772" w:rsidP="00CC6772">
      <w:pPr>
        <w:pStyle w:val="Default"/>
        <w:spacing w:line="276" w:lineRule="auto"/>
        <w:ind w:left="-142" w:right="-284" w:firstLine="426"/>
        <w:jc w:val="both"/>
        <w:rPr>
          <w:b/>
          <w:color w:val="auto"/>
        </w:rPr>
      </w:pPr>
      <w:r>
        <w:rPr>
          <w:b/>
          <w:bCs/>
          <w:lang w:val="en-US"/>
        </w:rPr>
        <w:t>II</w:t>
      </w:r>
      <w:r>
        <w:rPr>
          <w:b/>
          <w:bCs/>
        </w:rPr>
        <w:t xml:space="preserve">. </w:t>
      </w:r>
      <w:r>
        <w:rPr>
          <w:b/>
          <w:color w:val="auto"/>
        </w:rPr>
        <w:t>ЦЕЛИ И ПРИНЦИПИ</w:t>
      </w:r>
    </w:p>
    <w:p w:rsidR="00CC6772" w:rsidRDefault="00CC6772" w:rsidP="00CC6772">
      <w:pPr>
        <w:pStyle w:val="Default"/>
        <w:spacing w:line="276" w:lineRule="auto"/>
        <w:ind w:left="-142" w:right="-284" w:firstLine="426"/>
        <w:jc w:val="both"/>
        <w:rPr>
          <w:color w:val="auto"/>
        </w:rPr>
      </w:pPr>
      <w:r>
        <w:rPr>
          <w:b/>
          <w:color w:val="auto"/>
        </w:rPr>
        <w:t>Чл. 3</w:t>
      </w:r>
      <w:r>
        <w:rPr>
          <w:b/>
          <w:color w:val="auto"/>
          <w:lang w:val="en-US"/>
        </w:rPr>
        <w:t xml:space="preserve"> </w:t>
      </w:r>
      <w:r>
        <w:rPr>
          <w:color w:val="auto"/>
        </w:rPr>
        <w:t>Лични данни</w:t>
      </w:r>
      <w:r>
        <w:rPr>
          <w:color w:val="auto"/>
          <w:lang w:val="en-US"/>
        </w:rPr>
        <w:t xml:space="preserve"> </w:t>
      </w:r>
      <w:r>
        <w:rPr>
          <w:color w:val="auto"/>
        </w:rPr>
        <w:t xml:space="preserve">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w:t>
      </w:r>
    </w:p>
    <w:p w:rsidR="00CC6772" w:rsidRDefault="00CC6772" w:rsidP="00CC6772">
      <w:pPr>
        <w:pStyle w:val="Default"/>
        <w:spacing w:line="276" w:lineRule="auto"/>
        <w:ind w:left="-142" w:right="-284" w:firstLine="426"/>
        <w:jc w:val="both"/>
        <w:rPr>
          <w:bCs/>
        </w:rPr>
      </w:pPr>
      <w:r>
        <w:rPr>
          <w:b/>
          <w:bCs/>
        </w:rPr>
        <w:t xml:space="preserve">Чл. 4. </w:t>
      </w:r>
      <w:r>
        <w:rPr>
          <w:color w:val="auto"/>
        </w:rPr>
        <w:t>Целта на настоящите правила е гарантиране на неприкосновеността на личността и личния живот чрез осигуряване защита на личните данни на физическите лица при неправомерно обработване в процеса на свободното движение на данните.</w:t>
      </w:r>
    </w:p>
    <w:p w:rsidR="00CC6772" w:rsidRDefault="00CC6772" w:rsidP="00CC6772">
      <w:pPr>
        <w:pStyle w:val="Default"/>
        <w:spacing w:line="276" w:lineRule="auto"/>
        <w:ind w:left="-142" w:right="-284" w:firstLine="426"/>
        <w:jc w:val="both"/>
      </w:pPr>
      <w:r>
        <w:rPr>
          <w:b/>
          <w:bCs/>
        </w:rPr>
        <w:t xml:space="preserve">Чл. 5. </w:t>
      </w:r>
      <w:r>
        <w:t xml:space="preserve">Целите на обработването на лични данни са: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свързани с дейността на </w:t>
      </w:r>
      <w:r w:rsidR="00212141">
        <w:rPr>
          <w:rFonts w:ascii="Times New Roman" w:hAnsi="Times New Roman"/>
          <w:color w:val="000000"/>
          <w:sz w:val="24"/>
          <w:szCs w:val="24"/>
        </w:rPr>
        <w:t>РИК21</w:t>
      </w:r>
      <w:r w:rsidRPr="0042624D">
        <w:rPr>
          <w:rFonts w:ascii="Times New Roman" w:hAnsi="Times New Roman"/>
          <w:color w:val="000000"/>
          <w:sz w:val="24"/>
          <w:szCs w:val="24"/>
        </w:rPr>
        <w:t xml:space="preserve">- Сливен </w:t>
      </w:r>
      <w:r>
        <w:rPr>
          <w:rFonts w:ascii="Times New Roman" w:hAnsi="Times New Roman"/>
          <w:color w:val="000000"/>
          <w:sz w:val="24"/>
          <w:szCs w:val="24"/>
        </w:rPr>
        <w:t xml:space="preserve">като държавна институция, съгласно поверените ѝ права и задължения от нормативните актове в страната и приложимото законодателство;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във връзка с подаваните от гражданите заявления, жалби, предложения, сигнали и други, които </w:t>
      </w:r>
      <w:r w:rsidR="00212141">
        <w:rPr>
          <w:rFonts w:ascii="Times New Roman" w:hAnsi="Times New Roman"/>
          <w:color w:val="000000"/>
          <w:sz w:val="24"/>
          <w:szCs w:val="24"/>
        </w:rPr>
        <w:t>РИК21</w:t>
      </w:r>
      <w:r w:rsidRPr="0042624D">
        <w:rPr>
          <w:rFonts w:ascii="Times New Roman" w:hAnsi="Times New Roman"/>
          <w:color w:val="000000"/>
          <w:sz w:val="24"/>
          <w:szCs w:val="24"/>
        </w:rPr>
        <w:t xml:space="preserve">- Сливен </w:t>
      </w:r>
      <w:r>
        <w:rPr>
          <w:rFonts w:ascii="Times New Roman" w:hAnsi="Times New Roman"/>
          <w:color w:val="000000"/>
          <w:sz w:val="24"/>
          <w:szCs w:val="24"/>
        </w:rPr>
        <w:t xml:space="preserve">е оправомощена да извършва в рамките на своите компетенции;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lastRenderedPageBreak/>
        <w:t xml:space="preserve">(3) администриране на отношенията с потребители на </w:t>
      </w:r>
      <w:r w:rsidR="00212141">
        <w:rPr>
          <w:rFonts w:ascii="Times New Roman" w:hAnsi="Times New Roman"/>
          <w:color w:val="000000"/>
          <w:sz w:val="24"/>
          <w:szCs w:val="24"/>
        </w:rPr>
        <w:t>РИК21</w:t>
      </w:r>
      <w:r w:rsidRPr="0042624D">
        <w:rPr>
          <w:rFonts w:ascii="Times New Roman" w:hAnsi="Times New Roman"/>
          <w:color w:val="000000"/>
          <w:sz w:val="24"/>
          <w:szCs w:val="24"/>
        </w:rPr>
        <w:t xml:space="preserve">- Сливен </w:t>
      </w:r>
      <w:r>
        <w:rPr>
          <w:rFonts w:ascii="Times New Roman" w:hAnsi="Times New Roman"/>
          <w:color w:val="000000"/>
          <w:sz w:val="24"/>
          <w:szCs w:val="24"/>
        </w:rPr>
        <w:t xml:space="preserve">за предоставяне на услуги; </w:t>
      </w:r>
    </w:p>
    <w:p w:rsidR="00CC6772" w:rsidRDefault="00CC6772" w:rsidP="00CC6772">
      <w:pPr>
        <w:pStyle w:val="Default"/>
        <w:spacing w:line="276" w:lineRule="auto"/>
        <w:ind w:left="-142" w:right="-284" w:firstLine="426"/>
        <w:jc w:val="both"/>
        <w:rPr>
          <w:bCs/>
        </w:rPr>
      </w:pPr>
      <w:r>
        <w:rPr>
          <w:b/>
          <w:bCs/>
        </w:rPr>
        <w:t>Чл. 6.</w:t>
      </w:r>
      <w:r>
        <w:rPr>
          <w:color w:val="auto"/>
        </w:rPr>
        <w:t>Принципите за защита на личните данни са:</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proofErr w:type="gramStart"/>
      <w:r>
        <w:rPr>
          <w:rFonts w:ascii="Times New Roman" w:hAnsi="Times New Roman"/>
          <w:color w:val="000000"/>
          <w:sz w:val="24"/>
          <w:szCs w:val="24"/>
        </w:rPr>
        <w:t>1</w:t>
      </w:r>
      <w:r>
        <w:rPr>
          <w:rFonts w:ascii="Times New Roman" w:hAnsi="Times New Roman"/>
          <w:color w:val="000000"/>
          <w:sz w:val="24"/>
          <w:szCs w:val="24"/>
          <w:lang w:val="ru-RU"/>
        </w:rPr>
        <w:t>)</w:t>
      </w:r>
      <w:r>
        <w:rPr>
          <w:rFonts w:ascii="Times New Roman" w:hAnsi="Times New Roman"/>
          <w:b/>
          <w:bCs/>
          <w:color w:val="000000"/>
          <w:sz w:val="24"/>
          <w:szCs w:val="24"/>
        </w:rPr>
        <w:t>Законосъобразност</w:t>
      </w:r>
      <w:proofErr w:type="gramEnd"/>
      <w:r>
        <w:rPr>
          <w:rFonts w:ascii="Times New Roman" w:hAnsi="Times New Roman"/>
          <w:b/>
          <w:bCs/>
          <w:color w:val="000000"/>
          <w:sz w:val="24"/>
          <w:szCs w:val="24"/>
        </w:rPr>
        <w:t>, добросъвестност и прозрачност</w:t>
      </w:r>
      <w:r>
        <w:rPr>
          <w:rFonts w:ascii="Times New Roman" w:hAnsi="Times New Roman"/>
          <w:color w:val="000000"/>
          <w:sz w:val="24"/>
          <w:szCs w:val="24"/>
        </w:rPr>
        <w:t xml:space="preserve">- обработвани при наличие на законово основание, при полагане на дължимата грижа и при информиране на субекта на данни;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2</w:t>
      </w:r>
      <w:r>
        <w:rPr>
          <w:rFonts w:ascii="Times New Roman" w:hAnsi="Times New Roman"/>
          <w:bCs/>
          <w:color w:val="000000"/>
          <w:sz w:val="24"/>
          <w:szCs w:val="24"/>
          <w:lang w:val="ru-RU"/>
        </w:rPr>
        <w:t>)</w:t>
      </w:r>
      <w:r>
        <w:rPr>
          <w:rFonts w:ascii="Times New Roman" w:hAnsi="Times New Roman"/>
          <w:b/>
          <w:bCs/>
          <w:color w:val="000000"/>
          <w:sz w:val="24"/>
          <w:szCs w:val="24"/>
        </w:rPr>
        <w:t xml:space="preserve"> Ограничение на целите</w:t>
      </w:r>
      <w:r>
        <w:rPr>
          <w:rFonts w:ascii="Times New Roman" w:hAnsi="Times New Roman"/>
          <w:color w:val="000000"/>
          <w:sz w:val="24"/>
          <w:szCs w:val="24"/>
        </w:rPr>
        <w:t xml:space="preserve">- събиране на данни за конкретни, изрично указани и легитимни цели и забрана за по- нататъшно обработване по начин, несъвместим с тези цели;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3</w:t>
      </w:r>
      <w:r>
        <w:rPr>
          <w:rFonts w:ascii="Times New Roman" w:hAnsi="Times New Roman"/>
          <w:color w:val="000000"/>
          <w:sz w:val="24"/>
          <w:szCs w:val="24"/>
          <w:lang w:val="ru-RU"/>
        </w:rPr>
        <w:t xml:space="preserve">) </w:t>
      </w:r>
      <w:r>
        <w:rPr>
          <w:rFonts w:ascii="Times New Roman" w:hAnsi="Times New Roman"/>
          <w:b/>
          <w:bCs/>
          <w:color w:val="000000"/>
          <w:sz w:val="24"/>
          <w:szCs w:val="24"/>
        </w:rPr>
        <w:t>Свеждане на данните до минимум</w:t>
      </w:r>
      <w:r>
        <w:rPr>
          <w:rFonts w:ascii="Times New Roman" w:hAnsi="Times New Roman"/>
          <w:color w:val="000000"/>
          <w:sz w:val="24"/>
          <w:szCs w:val="24"/>
        </w:rPr>
        <w:t xml:space="preserve">- данните са подходящи, свързани със целите на обработването и ограничени до необходимото във връзка с целите на обработването;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4</w:t>
      </w:r>
      <w:r>
        <w:rPr>
          <w:rFonts w:ascii="Times New Roman" w:hAnsi="Times New Roman"/>
          <w:color w:val="000000"/>
          <w:sz w:val="24"/>
          <w:szCs w:val="24"/>
          <w:lang w:val="ru-RU"/>
        </w:rPr>
        <w:t xml:space="preserve">) </w:t>
      </w:r>
      <w:r>
        <w:rPr>
          <w:rFonts w:ascii="Times New Roman" w:hAnsi="Times New Roman"/>
          <w:b/>
          <w:bCs/>
          <w:color w:val="000000"/>
          <w:sz w:val="24"/>
          <w:szCs w:val="24"/>
        </w:rPr>
        <w:t>Точност</w:t>
      </w:r>
      <w:r>
        <w:rPr>
          <w:rFonts w:ascii="Times New Roman" w:hAnsi="Times New Roman"/>
          <w:color w:val="000000"/>
          <w:sz w:val="24"/>
          <w:szCs w:val="24"/>
        </w:rPr>
        <w:t xml:space="preserve">-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5</w:t>
      </w:r>
      <w:r>
        <w:rPr>
          <w:rFonts w:ascii="Times New Roman" w:hAnsi="Times New Roman"/>
          <w:color w:val="000000"/>
          <w:sz w:val="24"/>
          <w:szCs w:val="24"/>
          <w:lang w:val="ru-RU"/>
        </w:rPr>
        <w:t xml:space="preserve">) </w:t>
      </w:r>
      <w:r>
        <w:rPr>
          <w:rFonts w:ascii="Times New Roman" w:hAnsi="Times New Roman"/>
          <w:b/>
          <w:bCs/>
          <w:color w:val="000000"/>
          <w:sz w:val="24"/>
          <w:szCs w:val="24"/>
        </w:rPr>
        <w:t>Ограничение на съхранението</w:t>
      </w:r>
      <w:r>
        <w:rPr>
          <w:rFonts w:ascii="Times New Roman" w:hAnsi="Times New Roman"/>
          <w:color w:val="000000"/>
          <w:sz w:val="24"/>
          <w:szCs w:val="24"/>
        </w:rPr>
        <w:t xml:space="preserve">-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6</w:t>
      </w:r>
      <w:r>
        <w:rPr>
          <w:rFonts w:ascii="Times New Roman" w:hAnsi="Times New Roman"/>
          <w:color w:val="000000"/>
          <w:sz w:val="24"/>
          <w:szCs w:val="24"/>
          <w:lang w:val="ru-RU"/>
        </w:rPr>
        <w:t xml:space="preserve">) </w:t>
      </w:r>
      <w:r>
        <w:rPr>
          <w:rFonts w:ascii="Times New Roman" w:hAnsi="Times New Roman"/>
          <w:b/>
          <w:bCs/>
          <w:color w:val="000000"/>
          <w:sz w:val="24"/>
          <w:szCs w:val="24"/>
        </w:rPr>
        <w:t>Цялостност и поверителност</w:t>
      </w:r>
      <w:r>
        <w:rPr>
          <w:rFonts w:ascii="Times New Roman" w:hAnsi="Times New Roman"/>
          <w:color w:val="000000"/>
          <w:sz w:val="24"/>
          <w:szCs w:val="24"/>
        </w:rPr>
        <w:t xml:space="preserve">- обработване по начин, който гарантира подходящо ниво на сигурност на личните данни, като се прилагат подходящи технически или организационни мерки; </w:t>
      </w:r>
    </w:p>
    <w:p w:rsidR="00CC6772" w:rsidRDefault="00CC6772" w:rsidP="00CC6772">
      <w:pPr>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7</w:t>
      </w:r>
      <w:r>
        <w:rPr>
          <w:rFonts w:ascii="Times New Roman" w:hAnsi="Times New Roman"/>
          <w:color w:val="000000"/>
          <w:sz w:val="24"/>
          <w:szCs w:val="24"/>
          <w:lang w:val="ru-RU"/>
        </w:rPr>
        <w:t xml:space="preserve">) </w:t>
      </w:r>
      <w:r>
        <w:rPr>
          <w:rFonts w:ascii="Times New Roman" w:hAnsi="Times New Roman"/>
          <w:b/>
          <w:bCs/>
          <w:color w:val="000000"/>
          <w:sz w:val="24"/>
          <w:szCs w:val="24"/>
        </w:rPr>
        <w:t>Отчетност</w:t>
      </w:r>
      <w:r>
        <w:rPr>
          <w:rFonts w:ascii="Times New Roman" w:hAnsi="Times New Roman"/>
          <w:color w:val="000000"/>
          <w:sz w:val="24"/>
          <w:szCs w:val="24"/>
        </w:rPr>
        <w:t>- администраторът носи отговорност и трябва да е в състояние да докаже спазването на всички принципи, свързани с обработването на лични данни.</w:t>
      </w:r>
    </w:p>
    <w:p w:rsidR="00CC6772" w:rsidRDefault="00CC6772" w:rsidP="00CC6772">
      <w:pPr>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Чл. 7.</w:t>
      </w:r>
      <w:r>
        <w:rPr>
          <w:rFonts w:ascii="Times New Roman" w:hAnsi="Times New Roman"/>
          <w:color w:val="000000"/>
          <w:sz w:val="24"/>
          <w:szCs w:val="24"/>
        </w:rPr>
        <w:t>Обработването на лични данни се извършва, само ако и доколкото е приложимо поне едно от следните условия:</w:t>
      </w:r>
    </w:p>
    <w:p w:rsidR="00CC6772" w:rsidRDefault="00CC6772" w:rsidP="00CC6772">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Субектът на данните е дал съгласие за обработване на личните му данни за една или повече конкретни цели;</w:t>
      </w:r>
    </w:p>
    <w:p w:rsidR="00CC6772" w:rsidRDefault="00CC6772" w:rsidP="00CC6772">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r>
    </w:p>
    <w:p w:rsidR="00CC6772" w:rsidRDefault="00CC6772" w:rsidP="00CC6772">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спазването на законово задължение, което се прилага спрямо администратора;</w:t>
      </w:r>
    </w:p>
    <w:p w:rsidR="00CC6772" w:rsidRDefault="00CC6772" w:rsidP="00CC6772">
      <w:pPr>
        <w:pStyle w:val="a4"/>
        <w:numPr>
          <w:ilvl w:val="0"/>
          <w:numId w:val="2"/>
        </w:numPr>
        <w:spacing w:after="0"/>
        <w:ind w:left="-142" w:right="-284" w:firstLine="426"/>
        <w:jc w:val="both"/>
        <w:rPr>
          <w:rFonts w:ascii="Times New Roman" w:hAnsi="Times New Roman"/>
          <w:sz w:val="24"/>
          <w:szCs w:val="24"/>
          <w:lang w:val="ru-RU"/>
        </w:rPr>
      </w:pPr>
      <w:r>
        <w:rPr>
          <w:rFonts w:ascii="Times New Roman" w:hAnsi="Times New Roman"/>
          <w:sz w:val="24"/>
          <w:szCs w:val="24"/>
        </w:rPr>
        <w:t>Обработването е необходимо, за да бъдат защитени жизненоважните интереси на субекта на данните или за друго физическо лице;</w:t>
      </w:r>
    </w:p>
    <w:p w:rsidR="00CC6772" w:rsidRDefault="00CC6772" w:rsidP="00CC6772">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r>
    </w:p>
    <w:p w:rsidR="00CC6772" w:rsidRDefault="00CC6772" w:rsidP="00CC6772">
      <w:pPr>
        <w:pStyle w:val="a4"/>
        <w:numPr>
          <w:ilvl w:val="0"/>
          <w:numId w:val="2"/>
        </w:numPr>
        <w:spacing w:after="0"/>
        <w:ind w:left="-142" w:right="-284" w:firstLine="426"/>
        <w:jc w:val="both"/>
        <w:rPr>
          <w:rFonts w:ascii="Times New Roman" w:hAnsi="Times New Roman"/>
          <w:sz w:val="24"/>
          <w:szCs w:val="24"/>
          <w:lang w:val="ru-RU"/>
        </w:rPr>
      </w:pPr>
      <w:r>
        <w:rPr>
          <w:rFonts w:ascii="Times New Roman" w:hAnsi="Times New Roman"/>
          <w:sz w:val="24"/>
          <w:szCs w:val="24"/>
        </w:rPr>
        <w:t>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 – специално когато субектът на данните е дете</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t xml:space="preserve">Тази </w:t>
      </w:r>
      <w:r>
        <w:rPr>
          <w:rFonts w:ascii="Times New Roman" w:hAnsi="Times New Roman"/>
          <w:sz w:val="24"/>
          <w:szCs w:val="24"/>
          <w:lang w:val="ru-RU"/>
        </w:rPr>
        <w:t>а</w:t>
      </w:r>
      <w:r>
        <w:rPr>
          <w:rFonts w:ascii="Times New Roman" w:hAnsi="Times New Roman"/>
          <w:sz w:val="24"/>
          <w:szCs w:val="24"/>
        </w:rPr>
        <w:t>линея не се прилага за обработването,</w:t>
      </w:r>
      <w:r w:rsidR="00212141">
        <w:rPr>
          <w:rFonts w:ascii="Times New Roman" w:hAnsi="Times New Roman"/>
          <w:sz w:val="24"/>
          <w:szCs w:val="24"/>
        </w:rPr>
        <w:t xml:space="preserve"> </w:t>
      </w:r>
      <w:r>
        <w:rPr>
          <w:rFonts w:ascii="Times New Roman" w:hAnsi="Times New Roman"/>
          <w:sz w:val="24"/>
          <w:szCs w:val="24"/>
        </w:rPr>
        <w:t>което се извършва от публични органи при изпълнението на техните задачи.</w:t>
      </w:r>
    </w:p>
    <w:p w:rsidR="00CC6772" w:rsidRDefault="00CC6772" w:rsidP="00CC6772">
      <w:pPr>
        <w:spacing w:after="0"/>
        <w:ind w:left="-142" w:right="-284" w:firstLine="426"/>
        <w:jc w:val="both"/>
        <w:rPr>
          <w:rFonts w:ascii="Times New Roman" w:hAnsi="Times New Roman"/>
          <w:color w:val="000000"/>
          <w:sz w:val="24"/>
          <w:szCs w:val="24"/>
        </w:rPr>
      </w:pPr>
    </w:p>
    <w:p w:rsidR="00CC6772" w:rsidRDefault="00CC6772" w:rsidP="00CC6772">
      <w:pPr>
        <w:autoSpaceDE w:val="0"/>
        <w:autoSpaceDN w:val="0"/>
        <w:adjustRightInd w:val="0"/>
        <w:spacing w:after="0"/>
        <w:ind w:left="-142" w:right="-284" w:firstLine="426"/>
        <w:jc w:val="both"/>
        <w:rPr>
          <w:rFonts w:ascii="Times New Roman" w:hAnsi="Times New Roman"/>
          <w:b/>
          <w:bCs/>
          <w:color w:val="000000"/>
          <w:sz w:val="24"/>
          <w:szCs w:val="24"/>
        </w:rPr>
      </w:pPr>
      <w:r>
        <w:rPr>
          <w:rFonts w:ascii="Times New Roman" w:hAnsi="Times New Roman"/>
          <w:b/>
          <w:bCs/>
          <w:color w:val="000000"/>
          <w:sz w:val="24"/>
          <w:szCs w:val="24"/>
        </w:rPr>
        <w:t xml:space="preserve">Ш. СУБЕКТИ НА ДАННИ И КАТЕГОРИИ ЛИЧНИ ДАННИ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 xml:space="preserve">Чл. 8. </w:t>
      </w:r>
      <w:r>
        <w:rPr>
          <w:rFonts w:ascii="Times New Roman" w:hAnsi="Times New Roman"/>
          <w:color w:val="000000"/>
          <w:sz w:val="24"/>
          <w:szCs w:val="24"/>
        </w:rPr>
        <w:t xml:space="preserve">(1) </w:t>
      </w:r>
      <w:r w:rsidR="00212141">
        <w:rPr>
          <w:rFonts w:ascii="Times New Roman" w:hAnsi="Times New Roman"/>
          <w:color w:val="000000"/>
          <w:sz w:val="24"/>
          <w:szCs w:val="24"/>
        </w:rPr>
        <w:t>РИК21</w:t>
      </w:r>
      <w:r w:rsidRPr="0042624D">
        <w:rPr>
          <w:rFonts w:ascii="Times New Roman" w:hAnsi="Times New Roman"/>
          <w:color w:val="000000"/>
          <w:sz w:val="24"/>
          <w:szCs w:val="24"/>
        </w:rPr>
        <w:t xml:space="preserve">- Сливен </w:t>
      </w:r>
      <w:r>
        <w:rPr>
          <w:rFonts w:ascii="Times New Roman" w:hAnsi="Times New Roman"/>
          <w:color w:val="000000"/>
          <w:sz w:val="24"/>
          <w:szCs w:val="24"/>
        </w:rPr>
        <w:t xml:space="preserve">събира и обработва лични данни, необходими за осъществяване на своите права и задължения като държавна администрация, доставчик на услуги и контрагент при съблюдаване изискванията на приложимото законодателство. Личните данни, обработвани </w:t>
      </w:r>
      <w:r w:rsidR="00212141">
        <w:rPr>
          <w:rFonts w:ascii="Times New Roman" w:hAnsi="Times New Roman"/>
          <w:color w:val="000000"/>
          <w:sz w:val="24"/>
          <w:szCs w:val="24"/>
        </w:rPr>
        <w:t>РИК21</w:t>
      </w:r>
      <w:r w:rsidRPr="0042624D">
        <w:rPr>
          <w:rFonts w:ascii="Times New Roman" w:hAnsi="Times New Roman"/>
          <w:color w:val="000000"/>
          <w:sz w:val="24"/>
          <w:szCs w:val="24"/>
        </w:rPr>
        <w:t>- Сливен</w:t>
      </w:r>
      <w:r>
        <w:rPr>
          <w:rFonts w:ascii="Times New Roman" w:hAnsi="Times New Roman"/>
          <w:color w:val="000000"/>
          <w:sz w:val="24"/>
          <w:szCs w:val="24"/>
        </w:rPr>
        <w:t xml:space="preserve">, се отнасят до: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граждани;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 кандидати за президент, народни представители,</w:t>
      </w:r>
      <w:r w:rsidR="00212141">
        <w:rPr>
          <w:rFonts w:ascii="Times New Roman" w:hAnsi="Times New Roman"/>
          <w:sz w:val="24"/>
          <w:szCs w:val="24"/>
        </w:rPr>
        <w:t xml:space="preserve"> </w:t>
      </w:r>
      <w:r>
        <w:rPr>
          <w:rFonts w:ascii="Times New Roman" w:hAnsi="Times New Roman"/>
          <w:sz w:val="24"/>
          <w:szCs w:val="24"/>
        </w:rPr>
        <w:t xml:space="preserve">кандидати за Европейски парламент, застъпници, представители, наблюдатели и други изпълнители в изборния процес, изпълнители по граждански договори;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потребители на услуги;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доставчици на услуги.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Относно лицата, заети по служебни, трудови или граждански правоотношения в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 и на кандидатите за работа, се събират следните лични данни, съгласно приложимата нормативна уредба:</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1</w:t>
      </w:r>
      <w:r>
        <w:rPr>
          <w:rFonts w:ascii="Times New Roman" w:hAnsi="Times New Roman"/>
          <w:sz w:val="24"/>
          <w:szCs w:val="24"/>
        </w:rPr>
        <w:t xml:space="preserve">. Идентификация: три имена, ЕГН </w:t>
      </w:r>
      <w:r>
        <w:rPr>
          <w:rFonts w:ascii="Times New Roman" w:hAnsi="Times New Roman"/>
          <w:sz w:val="24"/>
          <w:szCs w:val="24"/>
          <w:lang w:val="ru-RU"/>
        </w:rPr>
        <w:t>(</w:t>
      </w:r>
      <w:r>
        <w:rPr>
          <w:rFonts w:ascii="Times New Roman" w:hAnsi="Times New Roman"/>
          <w:sz w:val="24"/>
          <w:szCs w:val="24"/>
        </w:rPr>
        <w:t>дата на раждане</w:t>
      </w:r>
      <w:r>
        <w:rPr>
          <w:rFonts w:ascii="Times New Roman" w:hAnsi="Times New Roman"/>
          <w:sz w:val="24"/>
          <w:szCs w:val="24"/>
          <w:lang w:val="ru-RU"/>
        </w:rPr>
        <w:t>)</w:t>
      </w:r>
      <w:r>
        <w:rPr>
          <w:rFonts w:ascii="Times New Roman" w:hAnsi="Times New Roman"/>
          <w:sz w:val="24"/>
          <w:szCs w:val="24"/>
        </w:rPr>
        <w:t>, постоянен и/или настоящ адрес, телефон, номер на лична карта или паспортни данни и други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2. Образование и професионална квалификация: данни, свързани с образование, трудов опит, професионална и лична квалификация и умения;</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 Здравни данни: здравословно състояние, ТЕЛК решения, медицински свидетелства, болнични листове и всяка прилежаща към тях документация, необходими съгласно приложимия Закон;</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Други данни чието обработване е необходимо за изпълнение на правата и задълженията на </w:t>
      </w:r>
      <w:r w:rsidR="00212141">
        <w:rPr>
          <w:rFonts w:ascii="Times New Roman" w:hAnsi="Times New Roman"/>
          <w:sz w:val="24"/>
          <w:szCs w:val="24"/>
        </w:rPr>
        <w:t>РИК21</w:t>
      </w:r>
      <w:r w:rsidRPr="0042624D">
        <w:rPr>
          <w:rFonts w:ascii="Times New Roman" w:hAnsi="Times New Roman"/>
          <w:sz w:val="24"/>
          <w:szCs w:val="24"/>
        </w:rPr>
        <w:t xml:space="preserve">- Сливен </w:t>
      </w:r>
      <w:r>
        <w:rPr>
          <w:rFonts w:ascii="Times New Roman" w:hAnsi="Times New Roman"/>
          <w:sz w:val="24"/>
          <w:szCs w:val="24"/>
        </w:rPr>
        <w:t>като изпълнител.</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Относно физически лица, потребители на услуги, се събират лични данни, които са необходими за изпълнението на законовите задължения на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 като доставчик на услуги, както следва: име, постоянен и/или настоящ адрес, телефон, електронна поща.</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Юридическите лица потребители на услуги е необходимо да предоставят данни относно: името на представляващия, адрес за кореспонденция, телефон, седалището и адреса на управление, БУЛСТАТ/ЕИК, е-</w:t>
      </w:r>
      <w:r>
        <w:rPr>
          <w:rFonts w:ascii="Times New Roman" w:hAnsi="Times New Roman"/>
          <w:sz w:val="24"/>
          <w:szCs w:val="24"/>
          <w:lang w:val="en-US"/>
        </w:rPr>
        <w:t>mail</w:t>
      </w:r>
      <w:r>
        <w:rPr>
          <w:rFonts w:ascii="Times New Roman" w:hAnsi="Times New Roman"/>
          <w:sz w:val="24"/>
          <w:szCs w:val="24"/>
        </w:rPr>
        <w:t>адрес.</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Относно физически лица, доставчици на услуги се обработват лични данни, необходими за сключването и изпълнението на договори за предоставяне на услуги на администрацията от външни доставчици: име, ЕГН </w:t>
      </w:r>
      <w:r>
        <w:rPr>
          <w:rFonts w:ascii="Times New Roman" w:hAnsi="Times New Roman"/>
          <w:sz w:val="24"/>
          <w:szCs w:val="24"/>
          <w:lang w:val="ru-RU"/>
        </w:rPr>
        <w:t>(</w:t>
      </w:r>
      <w:r>
        <w:rPr>
          <w:rFonts w:ascii="Times New Roman" w:hAnsi="Times New Roman"/>
          <w:sz w:val="24"/>
          <w:szCs w:val="24"/>
        </w:rPr>
        <w:t>дата на раждане</w:t>
      </w:r>
      <w:r>
        <w:rPr>
          <w:rFonts w:ascii="Times New Roman" w:hAnsi="Times New Roman"/>
          <w:sz w:val="24"/>
          <w:szCs w:val="24"/>
          <w:lang w:val="ru-RU"/>
        </w:rPr>
        <w:t>)</w:t>
      </w:r>
      <w:r>
        <w:rPr>
          <w:rFonts w:ascii="Times New Roman" w:hAnsi="Times New Roman"/>
          <w:sz w:val="24"/>
          <w:szCs w:val="24"/>
        </w:rPr>
        <w:t>, постоянен и/или настоящ адрес, телефон, данни по лична карта или паспортни данни, електронна поща.</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5</w:t>
      </w:r>
      <w:r>
        <w:rPr>
          <w:rFonts w:ascii="Times New Roman" w:hAnsi="Times New Roman"/>
          <w:sz w:val="24"/>
          <w:szCs w:val="24"/>
          <w:lang w:val="ru-RU"/>
        </w:rPr>
        <w:t>)</w:t>
      </w:r>
      <w:r>
        <w:rPr>
          <w:rFonts w:ascii="Times New Roman" w:hAnsi="Times New Roman"/>
          <w:sz w:val="24"/>
          <w:szCs w:val="24"/>
        </w:rPr>
        <w:t xml:space="preserve">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 xml:space="preserve"> обработва чувствителни данни, само до колкото това е необходимо за изпълнение на специфичните ѝ права и задължения в областта на трудовото и осигурително законодателство. </w:t>
      </w:r>
    </w:p>
    <w:p w:rsidR="00CC6772" w:rsidRDefault="00CC6772" w:rsidP="00CC6772">
      <w:pPr>
        <w:tabs>
          <w:tab w:val="left" w:pos="5580"/>
        </w:tabs>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9. </w:t>
      </w:r>
      <w:r>
        <w:rPr>
          <w:rFonts w:ascii="Times New Roman" w:hAnsi="Times New Roman"/>
          <w:sz w:val="24"/>
          <w:szCs w:val="24"/>
        </w:rPr>
        <w:t>Права на субектите на данни:</w:t>
      </w:r>
      <w:r>
        <w:rPr>
          <w:rFonts w:ascii="Times New Roman" w:hAnsi="Times New Roman"/>
          <w:sz w:val="24"/>
          <w:szCs w:val="24"/>
        </w:rPr>
        <w:tab/>
      </w:r>
    </w:p>
    <w:p w:rsidR="00CC6772" w:rsidRDefault="00CC6772" w:rsidP="00CC6772">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Всяко лице има право да иска достъп до своите лични данни, включително и да се иска потвърждение дали данните, отнасящи се до него, се обработват, да се информира за целите на това обработване, категориите данни и за получателите на данните, както и за целите на всяко обработване на лични данни, отнасящи се до него.</w:t>
      </w:r>
    </w:p>
    <w:p w:rsidR="00CC6772" w:rsidRDefault="00CC6772" w:rsidP="00CC6772">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Правото на достъп се осъществява чрез заявление на засегнатото физическо лице, получено на адреса на </w:t>
      </w:r>
      <w:r w:rsidR="00212141">
        <w:rPr>
          <w:rFonts w:ascii="Times New Roman" w:hAnsi="Times New Roman"/>
          <w:sz w:val="24"/>
          <w:szCs w:val="24"/>
        </w:rPr>
        <w:t>РИК21</w:t>
      </w:r>
      <w:r w:rsidRPr="0042624D">
        <w:rPr>
          <w:rFonts w:ascii="Times New Roman" w:hAnsi="Times New Roman"/>
          <w:sz w:val="24"/>
          <w:szCs w:val="24"/>
        </w:rPr>
        <w:t xml:space="preserve">- Сливен </w:t>
      </w:r>
      <w:r>
        <w:rPr>
          <w:rFonts w:ascii="Times New Roman" w:hAnsi="Times New Roman"/>
          <w:sz w:val="24"/>
          <w:szCs w:val="24"/>
        </w:rPr>
        <w:t xml:space="preserve">или по електронен път. При подаване на заявлението по електронен път следва същото да е подписано 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Регламент </w:t>
      </w:r>
      <w:r>
        <w:rPr>
          <w:rFonts w:ascii="Times New Roman" w:hAnsi="Times New Roman"/>
          <w:sz w:val="24"/>
          <w:szCs w:val="24"/>
          <w:lang w:val="ru-RU"/>
        </w:rPr>
        <w:t>(</w:t>
      </w:r>
      <w:r>
        <w:rPr>
          <w:rFonts w:ascii="Times New Roman" w:hAnsi="Times New Roman"/>
          <w:sz w:val="24"/>
          <w:szCs w:val="24"/>
        </w:rPr>
        <w:t>ЕС</w:t>
      </w:r>
      <w:r>
        <w:rPr>
          <w:rFonts w:ascii="Times New Roman" w:hAnsi="Times New Roman"/>
          <w:sz w:val="24"/>
          <w:szCs w:val="24"/>
          <w:lang w:val="ru-RU"/>
        </w:rPr>
        <w:t>)</w:t>
      </w:r>
      <w:r>
        <w:rPr>
          <w:rFonts w:ascii="Times New Roman" w:hAnsi="Times New Roman"/>
          <w:sz w:val="24"/>
          <w:szCs w:val="24"/>
        </w:rPr>
        <w:t xml:space="preserve">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w:t>
      </w:r>
      <w:r>
        <w:rPr>
          <w:rFonts w:ascii="Times New Roman" w:hAnsi="Times New Roman"/>
          <w:sz w:val="24"/>
          <w:szCs w:val="24"/>
          <w:lang w:val="ru-RU"/>
        </w:rPr>
        <w:t>(</w:t>
      </w:r>
      <w:r>
        <w:rPr>
          <w:rFonts w:ascii="Times New Roman" w:hAnsi="Times New Roman"/>
          <w:sz w:val="24"/>
          <w:szCs w:val="24"/>
        </w:rPr>
        <w:t xml:space="preserve">ОВ, </w:t>
      </w:r>
      <w:r>
        <w:rPr>
          <w:rFonts w:ascii="Times New Roman" w:hAnsi="Times New Roman"/>
          <w:sz w:val="24"/>
          <w:szCs w:val="24"/>
          <w:lang w:val="en-US"/>
        </w:rPr>
        <w:t>L</w:t>
      </w:r>
      <w:r>
        <w:rPr>
          <w:rFonts w:ascii="Times New Roman" w:hAnsi="Times New Roman"/>
          <w:sz w:val="24"/>
          <w:szCs w:val="24"/>
        </w:rPr>
        <w:t xml:space="preserve"> 257/73 от 28 август 2014 г.</w:t>
      </w:r>
      <w:r>
        <w:rPr>
          <w:rFonts w:ascii="Times New Roman" w:hAnsi="Times New Roman"/>
          <w:sz w:val="24"/>
          <w:szCs w:val="24"/>
          <w:lang w:val="ru-RU"/>
        </w:rPr>
        <w:t>)</w:t>
      </w:r>
      <w:r>
        <w:rPr>
          <w:rFonts w:ascii="Times New Roman" w:hAnsi="Times New Roman"/>
          <w:sz w:val="24"/>
          <w:szCs w:val="24"/>
        </w:rPr>
        <w:t xml:space="preserve"> и на Закона за електронния документ и електронните удостоверителни услуги.</w:t>
      </w:r>
    </w:p>
    <w:p w:rsidR="00CC6772" w:rsidRDefault="00CC6772" w:rsidP="00CC6772">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Отговор на заявлението следва да се получи в срок от един месец от датата на </w:t>
      </w:r>
      <w:proofErr w:type="spellStart"/>
      <w:r>
        <w:rPr>
          <w:rFonts w:ascii="Times New Roman" w:hAnsi="Times New Roman"/>
          <w:sz w:val="24"/>
          <w:szCs w:val="24"/>
        </w:rPr>
        <w:t>входиране</w:t>
      </w:r>
      <w:proofErr w:type="spellEnd"/>
      <w:r>
        <w:rPr>
          <w:rFonts w:ascii="Times New Roman" w:hAnsi="Times New Roman"/>
          <w:sz w:val="24"/>
          <w:szCs w:val="24"/>
        </w:rPr>
        <w:t>. При необходимост този срок може да бъде удължен с още два месеца, като се взема предвид сложността и броя на заявленията.</w:t>
      </w:r>
    </w:p>
    <w:p w:rsidR="00CC6772" w:rsidRDefault="00CC6772" w:rsidP="00CC6772">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Всяко физическо лице има право да поиска заличаването, коригирането или блокирането на негови лични данни, обработването, на които не отговаря на изискванията на закона.</w:t>
      </w:r>
    </w:p>
    <w:p w:rsidR="00CC6772" w:rsidRDefault="00CC6772" w:rsidP="00CC6772">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Всяко лице има право да възрази срещу обработването на и/или предоставянето на трети лица на неговите лични данни без необходимото законово основание.</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(6) </w:t>
      </w:r>
      <w:r>
        <w:rPr>
          <w:rFonts w:ascii="Times New Roman" w:hAnsi="Times New Roman"/>
          <w:sz w:val="24"/>
          <w:szCs w:val="24"/>
        </w:rPr>
        <w:t>Субектите на данни имат право да:</w:t>
      </w:r>
    </w:p>
    <w:p w:rsidR="00CC6772" w:rsidRDefault="00CC6772" w:rsidP="00CC6772">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възразят срещу употреба на личните им данни;</w:t>
      </w:r>
    </w:p>
    <w:p w:rsidR="00CC6772" w:rsidRDefault="00CC6772" w:rsidP="00CC6772">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2. бъдат уведомени за нарушение на защита на данните, което е вероятно да доведе до висок риск за техните права и свободи;</w:t>
      </w:r>
    </w:p>
    <w:p w:rsidR="00CC6772" w:rsidRDefault="00CC6772" w:rsidP="00CC6772">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 подават жалби до регулаторния орган – КЗЛД;</w:t>
      </w:r>
    </w:p>
    <w:p w:rsidR="00CC6772" w:rsidRDefault="00CC6772" w:rsidP="00CC6772">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в някои случаи да получат или да поискат техните лични данни да бъдат трансферирани до трета страна в структуриран, общо използван формат, подходящ за машинно четене </w:t>
      </w:r>
      <w:r>
        <w:rPr>
          <w:rFonts w:ascii="Times New Roman" w:hAnsi="Times New Roman"/>
          <w:sz w:val="24"/>
          <w:szCs w:val="24"/>
          <w:lang w:val="ru-RU"/>
        </w:rPr>
        <w:t>(</w:t>
      </w:r>
      <w:r>
        <w:rPr>
          <w:rFonts w:ascii="Times New Roman" w:hAnsi="Times New Roman"/>
          <w:sz w:val="24"/>
          <w:szCs w:val="24"/>
        </w:rPr>
        <w:t>право на преносимост</w:t>
      </w:r>
      <w:r>
        <w:rPr>
          <w:rFonts w:ascii="Times New Roman" w:hAnsi="Times New Roman"/>
          <w:sz w:val="24"/>
          <w:szCs w:val="24"/>
          <w:lang w:val="ru-RU"/>
        </w:rPr>
        <w:t>)</w:t>
      </w:r>
      <w:r>
        <w:rPr>
          <w:rFonts w:ascii="Times New Roman" w:hAnsi="Times New Roman"/>
          <w:sz w:val="24"/>
          <w:szCs w:val="24"/>
        </w:rPr>
        <w:t>.</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10. </w:t>
      </w:r>
      <w:r>
        <w:rPr>
          <w:rFonts w:ascii="Times New Roman" w:hAnsi="Times New Roman"/>
          <w:sz w:val="24"/>
          <w:szCs w:val="24"/>
          <w:lang w:val="ru-RU"/>
        </w:rPr>
        <w:t>(</w:t>
      </w:r>
      <w:r>
        <w:rPr>
          <w:rFonts w:ascii="Times New Roman" w:hAnsi="Times New Roman"/>
          <w:sz w:val="24"/>
          <w:szCs w:val="24"/>
        </w:rPr>
        <w:t>1</w:t>
      </w:r>
      <w:r>
        <w:rPr>
          <w:rFonts w:ascii="Times New Roman" w:hAnsi="Times New Roman"/>
          <w:sz w:val="24"/>
          <w:szCs w:val="24"/>
          <w:lang w:val="ru-RU"/>
        </w:rPr>
        <w:t xml:space="preserve">) </w:t>
      </w:r>
      <w:r>
        <w:rPr>
          <w:rFonts w:ascii="Times New Roman" w:hAnsi="Times New Roman"/>
          <w:sz w:val="24"/>
          <w:szCs w:val="24"/>
        </w:rPr>
        <w:t>Категориите лични данни, които се отнасят до субектите могат да бъдат:</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физическа идентичност – име, ЕГН/ЛНЧ, данни за лична карта/паспорт, адрес, месторождение, телефон за връзка, един или повече специфични признаци и други;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семейна идентичност – семейно положение </w:t>
      </w:r>
      <w:r>
        <w:rPr>
          <w:rFonts w:ascii="Times New Roman" w:hAnsi="Times New Roman"/>
          <w:sz w:val="24"/>
          <w:szCs w:val="24"/>
          <w:lang w:val="ru-RU"/>
        </w:rPr>
        <w:t>(</w:t>
      </w:r>
      <w:r>
        <w:rPr>
          <w:rFonts w:ascii="Times New Roman" w:hAnsi="Times New Roman"/>
          <w:sz w:val="24"/>
          <w:szCs w:val="24"/>
        </w:rPr>
        <w:t>наличие на брак, развод, брой членове на семейството, в т.ч. деца до 18 години</w:t>
      </w:r>
      <w:r>
        <w:rPr>
          <w:rFonts w:ascii="Times New Roman" w:hAnsi="Times New Roman"/>
          <w:sz w:val="24"/>
          <w:szCs w:val="24"/>
          <w:lang w:val="ru-RU"/>
        </w:rPr>
        <w:t>)</w:t>
      </w:r>
      <w:r>
        <w:rPr>
          <w:rFonts w:ascii="Times New Roman" w:hAnsi="Times New Roman"/>
          <w:sz w:val="24"/>
          <w:szCs w:val="24"/>
        </w:rPr>
        <w:t>, родствени връзки и др.;</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3.образование – вид на образованието, място, номер и дата на издаване на дипломата, допълнителна квалификация. Предоставят се от лицата на основание нормативно задължение във всички случаи, когато е необходимо;</w:t>
      </w:r>
    </w:p>
    <w:p w:rsidR="00CC6772" w:rsidRDefault="00CC6772" w:rsidP="00CC6772">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rPr>
        <w:t>4. допълнителна квалификация – данните се предоставят от лицата на основание нормативно задължение във всички случаи, когато е необходимо;</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5. трудова дейност – професионална биография – данните се предоставят от лицата на основание нормативно задължение във всички случаи, когато е необходимо;</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6. медицински данни – физиологично, психическо и психологично състояние на лицата. Данните са от значение при заемане на длъжности и изпълнение на функции, изискващи особено висока степен на отговорност, пряка ангажираност и непосредствен досег с хора, в това число от рискови групи;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7. икономическа идентичност – имотно състояние, финансово състояние, участие и/или притежаване на дялове или ценни книжа в дружества и др.;</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8. други – лични данни относно гражданско-правния статус на лицата, необходими за длъжностите, свързани с материална отговорност. Предоставят се на основание нормативно задължение.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Специални категории лични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сексуалния живот или сексуалната ориентация на физическото лице.</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Забранява се обработването на лични данни от специалните категории, освен ако не е налице едно от следните условия: </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Субектът на данни е дал своето изрично съгласие за обработването на тези лични данни за една или повече конкретни цели, освен когато в правото на ЕС или в правото на държава членка се предвижда, че посочената забрана не може да бъде отменена от субекта на данни;</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силата на трудовото право и правото в областта на социалната сигурност и социалната закрила, дотолкова, доколкото това е разрешено от правото на ЕС или правото на държава членка, или съгласно колективна договореност в съответствие с правото на държава членка, в което се предвиждат подходящи гаранции за основните права и интересите на субекта на данните;</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свързано с лични данни, които явно са направени обществено достояние от субекта на данните;</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с цел установяване, упражняване или защита на правни претенции;</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по причини от важен обществен интерес на основание правото на Съюза или правото на държава членка,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p w:rsidR="00CC6772" w:rsidRDefault="00CC6772" w:rsidP="00CC6772">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за оценка на трудоспособността на служителя. Тези лични данни се обработват от или под ръководството на професионален работник, обвързан от задължението за професионална тайна по силата на правото на Съюза или правото на държава членка или правилата, установени от националните компетентни органи или от друго лице, също обвързано от задължение за тайна по силата на правото на Съюза или правото на държава членка или правилата, установени от националните компетентни органи.</w:t>
      </w:r>
    </w:p>
    <w:p w:rsidR="00CC6772" w:rsidRDefault="00CC6772" w:rsidP="00CC6772">
      <w:pPr>
        <w:pStyle w:val="a4"/>
        <w:autoSpaceDE w:val="0"/>
        <w:autoSpaceDN w:val="0"/>
        <w:adjustRightInd w:val="0"/>
        <w:spacing w:after="0"/>
        <w:ind w:left="-142" w:right="-284" w:firstLine="426"/>
        <w:jc w:val="both"/>
        <w:rPr>
          <w:rFonts w:ascii="Times New Roman" w:hAnsi="Times New Roman"/>
          <w:sz w:val="24"/>
          <w:szCs w:val="24"/>
        </w:rPr>
      </w:pPr>
    </w:p>
    <w:p w:rsidR="00CC6772" w:rsidRDefault="00CC6772" w:rsidP="00CC6772">
      <w:pPr>
        <w:autoSpaceDE w:val="0"/>
        <w:autoSpaceDN w:val="0"/>
        <w:adjustRightInd w:val="0"/>
        <w:spacing w:after="0"/>
        <w:ind w:left="-142" w:right="-284" w:firstLine="426"/>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ПРОЦЕДУРИ ПО ОБРАБОТВАНЕ НА ЛИЧНИ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b/>
          <w:sz w:val="24"/>
          <w:szCs w:val="24"/>
        </w:rPr>
        <w:t xml:space="preserve">Чл. 11. </w:t>
      </w:r>
      <w:r>
        <w:rPr>
          <w:rFonts w:ascii="Times New Roman" w:hAnsi="Times New Roman"/>
          <w:sz w:val="24"/>
          <w:szCs w:val="24"/>
          <w:lang w:val="ru-RU"/>
        </w:rPr>
        <w:t xml:space="preserve">(1) </w:t>
      </w:r>
      <w:r>
        <w:rPr>
          <w:rFonts w:ascii="Times New Roman" w:hAnsi="Times New Roman"/>
          <w:sz w:val="24"/>
          <w:szCs w:val="24"/>
        </w:rPr>
        <w:t xml:space="preserve">Личните данни отнасящи се до лицата, заемащи служебни, трудови или граждански правоотношения в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 xml:space="preserve">, както и на кандидатите за работа, се събират при и по повод набирането </w:t>
      </w:r>
      <w:proofErr w:type="gramStart"/>
      <w:r>
        <w:rPr>
          <w:rFonts w:ascii="Times New Roman" w:hAnsi="Times New Roman"/>
          <w:sz w:val="24"/>
          <w:szCs w:val="24"/>
        </w:rPr>
        <w:t>на служители</w:t>
      </w:r>
      <w:proofErr w:type="gramEnd"/>
      <w:r>
        <w:rPr>
          <w:rFonts w:ascii="Times New Roman" w:hAnsi="Times New Roman"/>
          <w:sz w:val="24"/>
          <w:szCs w:val="24"/>
        </w:rPr>
        <w:t>, персонал. Данните на всеки работник и служител на администрацията се съхраняват в лични досиета, като някои данни могат да се съхраняват или обработват и на технически носител. Данните от проведени конкурси и интервюта се съхраняват на технически и/или хартиен носител, в зависимост от нуждата, на сигурно, обезопасено и недостъпно за външни лица място.</w:t>
      </w:r>
    </w:p>
    <w:p w:rsidR="00CC6772" w:rsidRDefault="00CC6772" w:rsidP="00CC6772">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Личните досиета се подреждат в специални картотечни шкафове.</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Лицата, обработващи лични данни, предприемат всички организационно технически мерки за съхраняването и опазването на лични досиета и класьорите </w:t>
      </w:r>
      <w:proofErr w:type="gramStart"/>
      <w:r>
        <w:rPr>
          <w:rFonts w:ascii="Times New Roman" w:hAnsi="Times New Roman"/>
          <w:sz w:val="24"/>
          <w:szCs w:val="24"/>
        </w:rPr>
        <w:t>с информация</w:t>
      </w:r>
      <w:proofErr w:type="gramEnd"/>
      <w:r>
        <w:rPr>
          <w:rFonts w:ascii="Times New Roman" w:hAnsi="Times New Roman"/>
          <w:sz w:val="24"/>
          <w:szCs w:val="24"/>
        </w:rPr>
        <w:t>, в това число ограничаване на достъпа до тях на външни лица и неоторизирани служители.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Досиетата на работниците и служителите, както и данните на кандидатите за работа, не се изнасят извън сградата на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 освен ако закон или друг нормативен акт изисква това.</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Чл. 12.</w:t>
      </w:r>
      <w:r>
        <w:rPr>
          <w:rFonts w:ascii="Times New Roman" w:hAnsi="Times New Roman"/>
          <w:sz w:val="24"/>
          <w:szCs w:val="24"/>
          <w:lang w:val="ru-RU"/>
        </w:rPr>
        <w:t>(</w:t>
      </w:r>
      <w:r>
        <w:rPr>
          <w:rFonts w:ascii="Times New Roman" w:hAnsi="Times New Roman"/>
          <w:sz w:val="24"/>
          <w:szCs w:val="24"/>
        </w:rPr>
        <w:t>1</w:t>
      </w:r>
      <w:r>
        <w:rPr>
          <w:rFonts w:ascii="Times New Roman" w:hAnsi="Times New Roman"/>
          <w:sz w:val="24"/>
          <w:szCs w:val="24"/>
          <w:lang w:val="ru-RU"/>
        </w:rPr>
        <w:t xml:space="preserve">) </w:t>
      </w:r>
      <w:r>
        <w:rPr>
          <w:rFonts w:ascii="Times New Roman" w:hAnsi="Times New Roman"/>
          <w:sz w:val="24"/>
          <w:szCs w:val="24"/>
        </w:rPr>
        <w:t xml:space="preserve">Личните данни, отнасящи се до потребители на услуги/граждани, се събират при подаване на заявление за предоставяне на услуга, при подаване на жалба, искане за издаване на удостоверение, предложение, сигнал, или сключване на договор с потребители на услуги на </w:t>
      </w:r>
      <w:r w:rsidR="00212141">
        <w:rPr>
          <w:rFonts w:ascii="Times New Roman" w:hAnsi="Times New Roman"/>
          <w:sz w:val="24"/>
          <w:szCs w:val="24"/>
        </w:rPr>
        <w:t>РИК21</w:t>
      </w:r>
      <w:r w:rsidRPr="0042624D">
        <w:rPr>
          <w:rFonts w:ascii="Times New Roman" w:hAnsi="Times New Roman"/>
          <w:sz w:val="24"/>
          <w:szCs w:val="24"/>
        </w:rPr>
        <w:t>- Сливен</w:t>
      </w:r>
      <w:r>
        <w:rPr>
          <w:rFonts w:ascii="Times New Roman" w:hAnsi="Times New Roman"/>
          <w:sz w:val="24"/>
          <w:szCs w:val="24"/>
        </w:rPr>
        <w:t>.</w:t>
      </w:r>
    </w:p>
    <w:p w:rsidR="00CC6772" w:rsidRDefault="00CC6772" w:rsidP="00CC6772">
      <w:pPr>
        <w:autoSpaceDE w:val="0"/>
        <w:autoSpaceDN w:val="0"/>
        <w:adjustRightInd w:val="0"/>
        <w:spacing w:after="0"/>
        <w:ind w:left="-142" w:right="-284" w:firstLine="426"/>
        <w:jc w:val="both"/>
        <w:rPr>
          <w:rFonts w:ascii="Times New Roman" w:hAnsi="Times New Roman"/>
          <w:b/>
          <w:sz w:val="24"/>
          <w:szCs w:val="24"/>
          <w:lang w:val="ru-RU"/>
        </w:rPr>
      </w:pPr>
      <w:r>
        <w:rPr>
          <w:rFonts w:ascii="Times New Roman" w:hAnsi="Times New Roman"/>
          <w:sz w:val="24"/>
          <w:szCs w:val="24"/>
          <w:lang w:val="ru-RU"/>
        </w:rPr>
        <w:t>(2)</w:t>
      </w:r>
      <w:r>
        <w:rPr>
          <w:rFonts w:ascii="Times New Roman" w:hAnsi="Times New Roman"/>
          <w:sz w:val="24"/>
          <w:szCs w:val="24"/>
        </w:rPr>
        <w:t xml:space="preserve"> Личните данни на гражданите се събират, обработват, съхраняват, предоставят на трети лица, унищожават/заличават, изтриват, съгласно утвърдените и влезли в сила с Решение на </w:t>
      </w:r>
      <w:r w:rsidR="00212141">
        <w:rPr>
          <w:rFonts w:ascii="Times New Roman" w:hAnsi="Times New Roman"/>
          <w:sz w:val="24"/>
          <w:szCs w:val="24"/>
        </w:rPr>
        <w:t>РИК21</w:t>
      </w:r>
      <w:r w:rsidRPr="0042624D">
        <w:rPr>
          <w:rFonts w:ascii="Times New Roman" w:hAnsi="Times New Roman"/>
          <w:sz w:val="24"/>
          <w:szCs w:val="24"/>
        </w:rPr>
        <w:t xml:space="preserve">- Сливен </w:t>
      </w:r>
      <w:r>
        <w:rPr>
          <w:rFonts w:ascii="Times New Roman" w:hAnsi="Times New Roman"/>
          <w:sz w:val="24"/>
          <w:szCs w:val="24"/>
        </w:rPr>
        <w:t>вътрешни правила.</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Чл. 13.</w:t>
      </w:r>
      <w:r>
        <w:rPr>
          <w:rFonts w:ascii="Times New Roman" w:hAnsi="Times New Roman"/>
          <w:sz w:val="24"/>
          <w:szCs w:val="24"/>
        </w:rPr>
        <w:t xml:space="preserve"> Личните данни, отнасящи се до доставчици на услуги, се събират при сключване на договор с доставчик на услуги, като обичайно личните данни се съдържат в текста на самите договори.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b/>
          <w:sz w:val="24"/>
          <w:szCs w:val="24"/>
        </w:rPr>
        <w:t xml:space="preserve">Чл. 14. </w:t>
      </w:r>
      <w:r>
        <w:rPr>
          <w:rFonts w:ascii="Times New Roman" w:hAnsi="Times New Roman"/>
          <w:sz w:val="24"/>
          <w:szCs w:val="24"/>
        </w:rPr>
        <w:t xml:space="preserve">Личните данни се съхраняват на електронен и/или хартиен носител </w:t>
      </w:r>
      <w:r>
        <w:rPr>
          <w:rFonts w:ascii="Times New Roman" w:hAnsi="Times New Roman"/>
          <w:sz w:val="24"/>
          <w:szCs w:val="24"/>
          <w:lang w:val="ru-RU"/>
        </w:rPr>
        <w:t>(</w:t>
      </w:r>
      <w:r>
        <w:rPr>
          <w:rFonts w:ascii="Times New Roman" w:hAnsi="Times New Roman"/>
          <w:sz w:val="24"/>
          <w:szCs w:val="24"/>
        </w:rPr>
        <w:t>подписани копия на сключените договори</w:t>
      </w:r>
      <w:r>
        <w:rPr>
          <w:rFonts w:ascii="Times New Roman" w:hAnsi="Times New Roman"/>
          <w:sz w:val="24"/>
          <w:szCs w:val="24"/>
          <w:lang w:val="ru-RU"/>
        </w:rPr>
        <w:t>)</w:t>
      </w:r>
      <w:r>
        <w:rPr>
          <w:rFonts w:ascii="Times New Roman" w:hAnsi="Times New Roman"/>
          <w:sz w:val="24"/>
          <w:szCs w:val="24"/>
        </w:rPr>
        <w:t>, които се класират в отделни досиета. Електронните данни се съхраняват в бази данни.</w:t>
      </w:r>
    </w:p>
    <w:p w:rsidR="00CC6772" w:rsidRDefault="00CC6772" w:rsidP="00CC6772">
      <w:pPr>
        <w:pStyle w:val="Default"/>
        <w:spacing w:line="276" w:lineRule="auto"/>
        <w:ind w:left="-142" w:right="-284" w:firstLine="426"/>
        <w:jc w:val="both"/>
        <w:rPr>
          <w:color w:val="auto"/>
        </w:rPr>
      </w:pPr>
      <w:r>
        <w:rPr>
          <w:b/>
          <w:color w:val="auto"/>
        </w:rPr>
        <w:t xml:space="preserve">Чл. 15. </w:t>
      </w:r>
      <w:r>
        <w:rPr>
          <w:bCs/>
          <w:color w:val="auto"/>
        </w:rPr>
        <w:t>(1)</w:t>
      </w:r>
      <w:r w:rsidRPr="0042624D">
        <w:rPr>
          <w:rFonts w:ascii="Calibri" w:eastAsia="Times New Roman" w:hAnsi="Calibri"/>
          <w:color w:val="auto"/>
          <w:sz w:val="22"/>
          <w:szCs w:val="22"/>
          <w:lang w:eastAsia="bg-BG"/>
        </w:rPr>
        <w:t xml:space="preserve"> </w:t>
      </w:r>
      <w:r w:rsidR="00212141">
        <w:rPr>
          <w:color w:val="auto"/>
        </w:rPr>
        <w:t>РИК21</w:t>
      </w:r>
      <w:r w:rsidRPr="0042624D">
        <w:rPr>
          <w:color w:val="auto"/>
        </w:rPr>
        <w:t xml:space="preserve">- Сливен </w:t>
      </w:r>
      <w:r>
        <w:rPr>
          <w:color w:val="auto"/>
        </w:rPr>
        <w:t xml:space="preserve">работи и функционира на базата на Закона и подзаконовите нормативни актове в страната и извършва дейност в рамките на предоставените ѝ от Закона компетенции, в тази връзка не е необходимо администрацията да търси/иска съгласие от </w:t>
      </w:r>
      <w:r>
        <w:rPr>
          <w:color w:val="auto"/>
        </w:rPr>
        <w:lastRenderedPageBreak/>
        <w:t xml:space="preserve">гражданите за обработване на лични данни, както и да предоставя на гражданите декларации за съгласие за обработване на личните им данни. Съгласието не следва да бъде упражнявано по отношение на администратори, обработващи данни в изпълнение на обществените си задължения.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rPr>
        <w:t>(2) Когато личните данни се обработват съгласно закона и обработването е необходимо за изпълнението на задача от обществен интерес или при упражняването на официално правомощие, предоставено на администратора, или по съображения, свързани със законните интереси на администратора или на трета страна, всеки субект на данни има право на възражение срещу обработването на лични данни, свързани с неговото конкретно положение. Администраторът следва да докаже, че неговите неоспорими законни интереси имат преимущество пред интересите или основните права и свободи на субекта на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p>
    <w:p w:rsidR="00CC6772" w:rsidRDefault="00CC6772" w:rsidP="00CC6772">
      <w:pPr>
        <w:autoSpaceDE w:val="0"/>
        <w:autoSpaceDN w:val="0"/>
        <w:adjustRightInd w:val="0"/>
        <w:spacing w:after="0"/>
        <w:ind w:left="-142" w:right="-284" w:firstLine="426"/>
        <w:jc w:val="both"/>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ЛИЦА, ОТГОВАРЯЩИ ЗА СЪБИРАНЕТО, ОБРАБОТКАТА И СЪХРАНЕНИЕТО НА ЛИЧНИТЕ ДАННИ И ДОСТЪП ДО ЛИЧНИ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16. </w:t>
      </w:r>
      <w:r>
        <w:rPr>
          <w:rFonts w:ascii="Times New Roman" w:hAnsi="Times New Roman"/>
          <w:sz w:val="24"/>
          <w:szCs w:val="24"/>
        </w:rPr>
        <w:t xml:space="preserve">Длъжностното лице по защита на личните данни, и лицата, обработващи личните данни от името на </w:t>
      </w:r>
      <w:r w:rsidR="00212141">
        <w:rPr>
          <w:rFonts w:ascii="Times New Roman" w:hAnsi="Times New Roman"/>
          <w:sz w:val="24"/>
          <w:szCs w:val="24"/>
        </w:rPr>
        <w:t>РИК21</w:t>
      </w:r>
      <w:r w:rsidRPr="00D45D26">
        <w:rPr>
          <w:rFonts w:ascii="Times New Roman" w:hAnsi="Times New Roman"/>
          <w:sz w:val="24"/>
          <w:szCs w:val="24"/>
        </w:rPr>
        <w:t xml:space="preserve"> </w:t>
      </w:r>
      <w:r>
        <w:rPr>
          <w:rFonts w:ascii="Times New Roman" w:hAnsi="Times New Roman"/>
          <w:sz w:val="24"/>
          <w:szCs w:val="24"/>
        </w:rPr>
        <w:t xml:space="preserve">- </w:t>
      </w:r>
      <w:r w:rsidRPr="00D45D26">
        <w:rPr>
          <w:rFonts w:ascii="Times New Roman" w:hAnsi="Times New Roman"/>
          <w:sz w:val="24"/>
          <w:szCs w:val="24"/>
        </w:rPr>
        <w:t>Сливен</w:t>
      </w:r>
      <w:r>
        <w:rPr>
          <w:rFonts w:ascii="Times New Roman" w:hAnsi="Times New Roman"/>
          <w:sz w:val="24"/>
          <w:szCs w:val="24"/>
        </w:rPr>
        <w:t>, са физически лица, притежаващи необходимата компетентност и назначени и/или упълномощени със съответен писмен акт.</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17. </w:t>
      </w:r>
      <w:r>
        <w:rPr>
          <w:rFonts w:ascii="Times New Roman" w:hAnsi="Times New Roman"/>
          <w:sz w:val="24"/>
          <w:szCs w:val="24"/>
        </w:rPr>
        <w:t>Длъжностното лице по защита на личните данни: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 xml:space="preserve">1) подпомага администрацията и лицата, обработващи личните данни при изпълняване на задълженията им </w:t>
      </w:r>
      <w:proofErr w:type="gramStart"/>
      <w:r>
        <w:rPr>
          <w:rFonts w:ascii="Times New Roman" w:hAnsi="Times New Roman"/>
          <w:sz w:val="24"/>
          <w:szCs w:val="24"/>
        </w:rPr>
        <w:t>по защита</w:t>
      </w:r>
      <w:proofErr w:type="gramEnd"/>
      <w:r>
        <w:rPr>
          <w:rFonts w:ascii="Times New Roman" w:hAnsi="Times New Roman"/>
          <w:sz w:val="24"/>
          <w:szCs w:val="24"/>
        </w:rPr>
        <w:t xml:space="preserve"> на личните данни, като осигурява прилагането и поддържа необходимите технически и организационни мерки и средства за осъществяване на защитата на данните;</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осигурява нормалното функциониране на системите за защита;</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осъществява контрол през целия процес на събиране и обработване на данните;</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изпълнява всички задължения по докладване и управление на нарушения на сигурността на данните;</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w:t>
      </w:r>
      <w:proofErr w:type="gramStart"/>
      <w:r>
        <w:rPr>
          <w:rFonts w:ascii="Times New Roman" w:hAnsi="Times New Roman"/>
          <w:sz w:val="24"/>
          <w:szCs w:val="24"/>
        </w:rPr>
        <w:t>5</w:t>
      </w:r>
      <w:r>
        <w:rPr>
          <w:rFonts w:ascii="Times New Roman" w:hAnsi="Times New Roman"/>
          <w:sz w:val="24"/>
          <w:szCs w:val="24"/>
          <w:lang w:val="ru-RU"/>
        </w:rPr>
        <w:t>)</w:t>
      </w:r>
      <w:r>
        <w:rPr>
          <w:rFonts w:ascii="Times New Roman" w:hAnsi="Times New Roman"/>
          <w:sz w:val="24"/>
          <w:szCs w:val="24"/>
        </w:rPr>
        <w:t>периодично</w:t>
      </w:r>
      <w:proofErr w:type="gramEnd"/>
      <w:r>
        <w:rPr>
          <w:rFonts w:ascii="Times New Roman" w:hAnsi="Times New Roman"/>
          <w:sz w:val="24"/>
          <w:szCs w:val="24"/>
        </w:rPr>
        <w:t xml:space="preserve"> изисква информация от лицата, обработващи лични данни, във връзка със събирането, достъпа и обработването им;</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(6) </w:t>
      </w:r>
      <w:r>
        <w:rPr>
          <w:rFonts w:ascii="Times New Roman" w:hAnsi="Times New Roman"/>
          <w:sz w:val="24"/>
          <w:szCs w:val="24"/>
        </w:rPr>
        <w:t>уведомява ръководството на администрацията своевременно за всички нередности, установени във връзка с изпълнение на задълженията му.</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b/>
          <w:sz w:val="24"/>
          <w:szCs w:val="24"/>
        </w:rPr>
        <w:t xml:space="preserve">Чл. 18. </w:t>
      </w:r>
      <w:r>
        <w:rPr>
          <w:rFonts w:ascii="Times New Roman" w:hAnsi="Times New Roman"/>
          <w:sz w:val="24"/>
          <w:szCs w:val="24"/>
          <w:lang w:val="ru-RU"/>
        </w:rPr>
        <w:t xml:space="preserve">(1) </w:t>
      </w:r>
      <w:r>
        <w:rPr>
          <w:rFonts w:ascii="Times New Roman" w:hAnsi="Times New Roman"/>
          <w:sz w:val="24"/>
          <w:szCs w:val="24"/>
        </w:rPr>
        <w:t>Събирането, обработката, съхранението и защитата на личните данни се извършва от лица, на които това е изрично указано и чиито служебни задължения или конкретно възложена задача налагат това.</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(2) </w:t>
      </w:r>
      <w:r>
        <w:rPr>
          <w:rFonts w:ascii="Times New Roman" w:hAnsi="Times New Roman"/>
          <w:sz w:val="24"/>
          <w:szCs w:val="24"/>
        </w:rPr>
        <w:t xml:space="preserve">При възлагане на дейности, налагащи обработката на лични данни от регистрите на администрацията, гражданите, доставчиците на услуги следва да спазват приложимите нормативни изисквания относно обработката на личните данни. </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Достъп до личните данни могат да имат и съответните държавни органи – съд, следствие, прокуратура, ревизиращи органи и др. Същите могат да изискат данните по надлежен ред във връзка с изпълнението на техните правомощия.</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(4) </w:t>
      </w:r>
      <w:r>
        <w:rPr>
          <w:rFonts w:ascii="Times New Roman" w:hAnsi="Times New Roman"/>
          <w:sz w:val="24"/>
          <w:szCs w:val="24"/>
        </w:rPr>
        <w:t>Ограничения в обхватът на задълженията и правата на гражданите във връзка със защитата на личните данни са на лице в случаите със значение за:</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t>1. националната сигурност;</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t>2. отбраната;</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t>3.обществената сигурност;</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t>4.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p w:rsidR="00CC6772" w:rsidRDefault="00CC6772" w:rsidP="00CC6772">
      <w:pPr>
        <w:pStyle w:val="Default"/>
        <w:spacing w:line="276" w:lineRule="auto"/>
        <w:ind w:left="-142" w:right="-284" w:firstLine="426"/>
        <w:jc w:val="both"/>
      </w:pPr>
      <w:r>
        <w:t xml:space="preserve">5.предотвратяването, разследването, разкриването и наказателното преследване на нарушения на етичните кодекси при регламентираните професии; </w:t>
      </w:r>
    </w:p>
    <w:p w:rsidR="00CC6772" w:rsidRDefault="00CC6772" w:rsidP="00CC6772">
      <w:pPr>
        <w:pStyle w:val="Default"/>
        <w:spacing w:line="276" w:lineRule="auto"/>
        <w:ind w:left="-142" w:right="-284" w:firstLine="426"/>
        <w:jc w:val="both"/>
      </w:pPr>
      <w:r>
        <w:t xml:space="preserve">6. защитата на субекта на данните или на правата и свободите на други лица; </w:t>
      </w:r>
    </w:p>
    <w:p w:rsidR="00CC6772" w:rsidRDefault="00CC6772" w:rsidP="00CC6772">
      <w:pPr>
        <w:spacing w:after="0"/>
        <w:ind w:left="-142" w:right="-284" w:firstLine="426"/>
        <w:jc w:val="both"/>
        <w:rPr>
          <w:rFonts w:ascii="Times New Roman" w:hAnsi="Times New Roman"/>
          <w:sz w:val="24"/>
          <w:szCs w:val="24"/>
        </w:rPr>
      </w:pPr>
      <w:r>
        <w:rPr>
          <w:rFonts w:ascii="Times New Roman" w:hAnsi="Times New Roman"/>
          <w:sz w:val="24"/>
          <w:szCs w:val="24"/>
        </w:rPr>
        <w:lastRenderedPageBreak/>
        <w:t>7. изпълнението по гражданско правни искове.</w:t>
      </w:r>
    </w:p>
    <w:p w:rsidR="00CC6772" w:rsidRDefault="00CC6772" w:rsidP="00CC6772">
      <w:pPr>
        <w:spacing w:after="0"/>
        <w:ind w:left="-142" w:right="-284" w:firstLine="426"/>
        <w:jc w:val="both"/>
        <w:rPr>
          <w:rFonts w:ascii="Times New Roman" w:hAnsi="Times New Roman"/>
          <w:sz w:val="24"/>
          <w:szCs w:val="24"/>
        </w:rPr>
      </w:pP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bCs/>
          <w:sz w:val="24"/>
          <w:szCs w:val="24"/>
        </w:rPr>
        <w:t>VI. МЕРКИ ЗА ЗАЩИТА НА ЛИЧНИТЕ ДАННИ</w:t>
      </w:r>
      <w:r>
        <w:rPr>
          <w:rFonts w:ascii="Times New Roman" w:hAnsi="Times New Roman"/>
          <w:sz w:val="24"/>
          <w:szCs w:val="24"/>
        </w:rPr>
        <w:tab/>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19. </w:t>
      </w:r>
      <w:r>
        <w:rPr>
          <w:rFonts w:ascii="Times New Roman" w:hAnsi="Times New Roman"/>
          <w:sz w:val="24"/>
          <w:szCs w:val="24"/>
        </w:rPr>
        <w:t>Технически мерки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Всички помещения, в които се съхраняват и обработват лични данни, са с контрол на достъпа</w:t>
      </w:r>
      <w:r>
        <w:rPr>
          <w:rFonts w:ascii="Times New Roman" w:hAnsi="Times New Roman"/>
          <w:sz w:val="24"/>
          <w:szCs w:val="24"/>
          <w:lang w:val="ru-RU"/>
        </w:rPr>
        <w:t xml:space="preserve"> (</w:t>
      </w:r>
      <w:r>
        <w:rPr>
          <w:rFonts w:ascii="Times New Roman" w:hAnsi="Times New Roman"/>
          <w:sz w:val="24"/>
          <w:szCs w:val="24"/>
        </w:rPr>
        <w:t>ключалки</w:t>
      </w:r>
      <w:r>
        <w:rPr>
          <w:rFonts w:ascii="Times New Roman" w:hAnsi="Times New Roman"/>
          <w:sz w:val="24"/>
          <w:szCs w:val="24"/>
          <w:lang w:val="ru-RU"/>
        </w:rPr>
        <w:t>)</w:t>
      </w:r>
      <w:r>
        <w:rPr>
          <w:rFonts w:ascii="Times New Roman" w:hAnsi="Times New Roman"/>
          <w:sz w:val="24"/>
          <w:szCs w:val="24"/>
        </w:rPr>
        <w:t>.</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Сградата на </w:t>
      </w:r>
      <w:r w:rsidR="00212141">
        <w:rPr>
          <w:rFonts w:ascii="Times New Roman" w:hAnsi="Times New Roman"/>
          <w:sz w:val="24"/>
          <w:szCs w:val="24"/>
        </w:rPr>
        <w:t>РИК21</w:t>
      </w:r>
      <w:r>
        <w:rPr>
          <w:rFonts w:ascii="Times New Roman" w:hAnsi="Times New Roman"/>
          <w:sz w:val="24"/>
          <w:szCs w:val="24"/>
        </w:rPr>
        <w:t xml:space="preserve">- Сливен е надеждно обезопасена посредством противопожарни мерки съгласно българското законодателство. </w:t>
      </w:r>
    </w:p>
    <w:p w:rsidR="00CC6772" w:rsidRDefault="00CC6772" w:rsidP="00CC6772">
      <w:pPr>
        <w:autoSpaceDE w:val="0"/>
        <w:autoSpaceDN w:val="0"/>
        <w:adjustRightInd w:val="0"/>
        <w:spacing w:after="56"/>
        <w:ind w:left="-142" w:right="-284" w:firstLine="426"/>
        <w:jc w:val="both"/>
        <w:rPr>
          <w:rFonts w:ascii="Times New Roman" w:hAnsi="Times New Roman"/>
          <w:sz w:val="24"/>
          <w:szCs w:val="24"/>
        </w:rPr>
      </w:pPr>
      <w:r>
        <w:rPr>
          <w:rFonts w:ascii="Times New Roman" w:hAnsi="Times New Roman"/>
          <w:sz w:val="24"/>
          <w:szCs w:val="24"/>
        </w:rPr>
        <w:t xml:space="preserve">(3) В сградата на </w:t>
      </w:r>
      <w:r w:rsidR="00212141">
        <w:rPr>
          <w:rFonts w:ascii="Times New Roman" w:hAnsi="Times New Roman"/>
          <w:sz w:val="24"/>
          <w:szCs w:val="24"/>
        </w:rPr>
        <w:t>РИК21</w:t>
      </w:r>
      <w:r>
        <w:rPr>
          <w:rFonts w:ascii="Times New Roman" w:hAnsi="Times New Roman"/>
          <w:sz w:val="24"/>
          <w:szCs w:val="24"/>
        </w:rPr>
        <w:t xml:space="preserve">- Сливен се извършва непрекъсната 24 часова охрана: назначени са лица по пропускателния режим и охрана, те са отговорни за организацията и спазването на пропускателния режим и вътрешния ред в сградата на администрацията, както и главният експерт по отбранително - мобилизационна подготовка и отговорник за пожарната и аварийна безопасност и физическата сигурност в сградата. </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20. </w:t>
      </w:r>
      <w:r>
        <w:rPr>
          <w:rFonts w:ascii="Times New Roman" w:hAnsi="Times New Roman"/>
          <w:sz w:val="24"/>
          <w:szCs w:val="24"/>
        </w:rPr>
        <w:t>Мерки за документална защита</w:t>
      </w:r>
    </w:p>
    <w:p w:rsidR="00CC6772" w:rsidRDefault="00CC6772" w:rsidP="00CC6772">
      <w:pPr>
        <w:autoSpaceDE w:val="0"/>
        <w:autoSpaceDN w:val="0"/>
        <w:adjustRightInd w:val="0"/>
        <w:spacing w:after="0"/>
        <w:ind w:left="-142" w:right="-284" w:firstLine="426"/>
        <w:jc w:val="both"/>
        <w:rPr>
          <w:rFonts w:ascii="Times New Roman" w:hAnsi="Times New Roman"/>
          <w:color w:val="FF0000"/>
          <w:sz w:val="24"/>
          <w:szCs w:val="24"/>
        </w:rPr>
      </w:pPr>
      <w:r>
        <w:rPr>
          <w:rFonts w:ascii="Times New Roman" w:hAnsi="Times New Roman"/>
          <w:sz w:val="24"/>
          <w:szCs w:val="24"/>
        </w:rPr>
        <w:t xml:space="preserve">(1) </w:t>
      </w:r>
      <w:r w:rsidR="00212141">
        <w:rPr>
          <w:rFonts w:ascii="Times New Roman" w:hAnsi="Times New Roman"/>
          <w:sz w:val="24"/>
          <w:szCs w:val="24"/>
        </w:rPr>
        <w:t>РИК21</w:t>
      </w:r>
      <w:r>
        <w:rPr>
          <w:rFonts w:ascii="Times New Roman" w:hAnsi="Times New Roman"/>
          <w:sz w:val="24"/>
          <w:szCs w:val="24"/>
        </w:rPr>
        <w:t>- Сливен има установени процедури по обработване на лични данни, регламентиране на достъпа до данните, процедури по унищожаване и срокове за съхранение на документи.</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Размножаването и разпространението на документи или файлове, съдържащи лични данни, се извършва при възникнала необходимост.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(3) 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изискванията на действащото законодателство или пряко свързани с осъществяването на нормалната дейност на </w:t>
      </w:r>
      <w:r w:rsidR="00212141">
        <w:rPr>
          <w:rFonts w:ascii="Times New Roman" w:hAnsi="Times New Roman"/>
          <w:sz w:val="24"/>
          <w:szCs w:val="24"/>
        </w:rPr>
        <w:t>РИК21</w:t>
      </w:r>
      <w:r>
        <w:rPr>
          <w:rFonts w:ascii="Times New Roman" w:hAnsi="Times New Roman"/>
          <w:sz w:val="24"/>
          <w:szCs w:val="24"/>
        </w:rPr>
        <w:t xml:space="preserve"> - Сливен, сключване на договори, изпълнение на договори, упражняване на предвидени в закона права и установени от закона задължения.</w:t>
      </w:r>
    </w:p>
    <w:p w:rsidR="00CC6772" w:rsidRDefault="00CC6772" w:rsidP="00CC6772">
      <w:pPr>
        <w:pStyle w:val="Default"/>
        <w:spacing w:line="276" w:lineRule="auto"/>
        <w:ind w:left="-142" w:right="-284" w:firstLine="426"/>
        <w:jc w:val="both"/>
        <w:rPr>
          <w:color w:val="auto"/>
        </w:rPr>
      </w:pPr>
      <w:r>
        <w:rPr>
          <w:color w:val="auto"/>
        </w:rPr>
        <w:t xml:space="preserve">(4) Документите, съдържащи лични данни, сроковете за съхранение на които са изтекли и не са необходими за нормалното функциониране на администрацията или за установяването, упражняването или защитата на правни претенции, се унищожават по подходящ и сигурен начин (напр. изгаряне, нарязване- </w:t>
      </w:r>
      <w:proofErr w:type="spellStart"/>
      <w:r>
        <w:rPr>
          <w:color w:val="auto"/>
        </w:rPr>
        <w:t>шредер</w:t>
      </w:r>
      <w:proofErr w:type="spellEnd"/>
      <w:r>
        <w:rPr>
          <w:color w:val="auto"/>
        </w:rPr>
        <w:t xml:space="preserve">, електронно изтриване и други подходящи за целта методи, съобразени с физическия носител на данните). </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21. </w:t>
      </w:r>
      <w:r>
        <w:rPr>
          <w:rFonts w:ascii="Times New Roman" w:hAnsi="Times New Roman"/>
          <w:color w:val="000000"/>
          <w:sz w:val="24"/>
          <w:szCs w:val="24"/>
        </w:rPr>
        <w:t xml:space="preserve">Преди заемане на съответната длъжност лицата, които обработват лични данни: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поемат задължение за неразпространение на личните данни, до които имат достъп;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се запознават с нормативната база, вътрешните правила и политики на </w:t>
      </w:r>
      <w:r w:rsidR="00212141">
        <w:rPr>
          <w:rFonts w:ascii="Times New Roman" w:hAnsi="Times New Roman"/>
          <w:color w:val="000000"/>
          <w:sz w:val="24"/>
          <w:szCs w:val="24"/>
        </w:rPr>
        <w:t>РИК21</w:t>
      </w:r>
      <w:r>
        <w:rPr>
          <w:rFonts w:ascii="Times New Roman" w:hAnsi="Times New Roman"/>
          <w:color w:val="000000"/>
          <w:sz w:val="24"/>
          <w:szCs w:val="24"/>
        </w:rPr>
        <w:t xml:space="preserve"> - Сливен относно защитата на личните данни, документооборота в администрацията, Вътрешни правила на администрацията и др.;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се задължават да не споделят критична информация помежду си и с външни лица, освен по установения с тези Правила ред. </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22. </w:t>
      </w:r>
      <w:r>
        <w:rPr>
          <w:rFonts w:ascii="Times New Roman" w:hAnsi="Times New Roman"/>
          <w:sz w:val="24"/>
          <w:szCs w:val="24"/>
        </w:rPr>
        <w:t>Мерки за защита на автоматизирани информационни системи</w:t>
      </w:r>
    </w:p>
    <w:p w:rsidR="00CC6772" w:rsidRDefault="00CC6772" w:rsidP="00CC6772">
      <w:pPr>
        <w:pStyle w:val="a4"/>
        <w:numPr>
          <w:ilvl w:val="0"/>
          <w:numId w:val="5"/>
        </w:numPr>
        <w:tabs>
          <w:tab w:val="left" w:pos="975"/>
        </w:tabs>
        <w:ind w:left="-142" w:right="-284" w:firstLine="426"/>
        <w:jc w:val="both"/>
        <w:rPr>
          <w:rFonts w:ascii="Times New Roman" w:hAnsi="Times New Roman"/>
          <w:sz w:val="24"/>
          <w:szCs w:val="24"/>
        </w:rPr>
      </w:pPr>
      <w:r>
        <w:rPr>
          <w:rFonts w:ascii="Times New Roman" w:hAnsi="Times New Roman"/>
          <w:sz w:val="24"/>
          <w:szCs w:val="24"/>
        </w:rPr>
        <w:t>Защитата на автоматизираните информационни системи и/или мрежи в администрацията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данни.</w:t>
      </w:r>
    </w:p>
    <w:p w:rsidR="00CC6772" w:rsidRDefault="00CC6772" w:rsidP="00CC6772">
      <w:pPr>
        <w:pStyle w:val="a4"/>
        <w:numPr>
          <w:ilvl w:val="0"/>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Основните мерки за защита на автоматизираните информационни системи и/или мрежи, обработващи лични данни, включват: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Идентификация и автентификация чрез използване на уникални потребителски акаунти и пароли за всяко лице, осъществяващо достъп до мрежата и ресурсите на администрацията. Прилагането на тази мярка е с цел да се регламентират нива на достъп;</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Управление на документите, съобразено с ограничаване на достъпа до съответния регистър единствено до лица, които са пряко натоварени и/или служебно ангажирани с неговото водене, поддръжка и обработка;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 xml:space="preserve">Управление на връзки и/или свързване, включващо от своя страна: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Дефиниране на обхвата на вътрешните мрежи: Като вътрешни мрежи се разглеждат всички локални жични мрежи и/или телекомуникационни връзки тип „точка – точка“, които се намират под контрола и администрацията на </w:t>
      </w:r>
      <w:r w:rsidR="00212141">
        <w:rPr>
          <w:rFonts w:ascii="Times New Roman" w:hAnsi="Times New Roman"/>
          <w:sz w:val="24"/>
          <w:szCs w:val="24"/>
        </w:rPr>
        <w:t>РИК21</w:t>
      </w:r>
      <w:r w:rsidRPr="00A831D9">
        <w:rPr>
          <w:rFonts w:ascii="Times New Roman" w:hAnsi="Times New Roman"/>
          <w:sz w:val="24"/>
          <w:szCs w:val="24"/>
        </w:rPr>
        <w:t>- Сливен</w:t>
      </w:r>
      <w:r>
        <w:rPr>
          <w:rFonts w:ascii="Times New Roman" w:hAnsi="Times New Roman"/>
          <w:sz w:val="24"/>
          <w:szCs w:val="24"/>
        </w:rPr>
        <w:t>. Като външни мрежи се разглеждат всички мрежи, вкл. и безжични мрежи, интернет.</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Регламентиране на достъпа до вътрешната мрежа: Достъп до вътрешната мрежа имат единствено служителите и/или специално упълномощени от Областния управител лица. Достъпът до мрежата и обработваните лични данни се предоставя с оглед изпълнение на техните преки служебни задължения. Минимално изискваното ниво на сигурност за достъп до вътрешните мрежи изисква идентифициране с уникално потребителско име и парола.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Администриране на достъпа до вътрешната мрежа: Отговорностите, свързани с осъществяване на достъпа, са възложени на лица с необходимата квалификация. В отговорностите са включени и дейности, свързани с одобряване на инсталирането на всички устройства, технологии и софтуер за достъп до мрежата, включително </w:t>
      </w:r>
      <w:proofErr w:type="spellStart"/>
      <w:r>
        <w:rPr>
          <w:rFonts w:ascii="Times New Roman" w:hAnsi="Times New Roman"/>
          <w:sz w:val="24"/>
          <w:szCs w:val="24"/>
        </w:rPr>
        <w:t>суичове</w:t>
      </w:r>
      <w:proofErr w:type="spellEnd"/>
      <w:r>
        <w:rPr>
          <w:rFonts w:ascii="Times New Roman" w:hAnsi="Times New Roman"/>
          <w:sz w:val="24"/>
          <w:szCs w:val="24"/>
        </w:rPr>
        <w:t xml:space="preserve">, рутери, безжични точки за достъп, точки за достъп до мрежата, интернет връзки, връзки към външни мрежи и други устройства, технологии и софтуер, които могат да позволят достъп до вътрешните мрежи на Администратора.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Контрол на достъпа до вътрешната мрежа: Отговорностите, свързани с осъществяване на контрола на достъпа са възложени на лица с необходимата квалификация. Те са задължени да предприемат адекватни мерки за минимализиране на риска от неоторизиран (физически и/или отдалечен) достъп до мрежите на администрацията, вкл. и чрез използване на защитни стени и други адекватни мерки и инструменти.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Защитата от зловреден софтуер включва: </w:t>
      </w:r>
    </w:p>
    <w:p w:rsidR="00CC6772" w:rsidRDefault="00CC6772" w:rsidP="00CC6772">
      <w:pPr>
        <w:pStyle w:val="a4"/>
        <w:numPr>
          <w:ilvl w:val="2"/>
          <w:numId w:val="5"/>
        </w:numPr>
        <w:tabs>
          <w:tab w:val="left" w:pos="975"/>
        </w:tabs>
        <w:ind w:left="-142" w:right="-284" w:firstLine="426"/>
        <w:jc w:val="both"/>
        <w:rPr>
          <w:rFonts w:ascii="Times New Roman" w:hAnsi="Times New Roman"/>
          <w:sz w:val="24"/>
          <w:szCs w:val="24"/>
        </w:rPr>
      </w:pPr>
      <w:r>
        <w:rPr>
          <w:rFonts w:ascii="Times New Roman" w:hAnsi="Times New Roman"/>
          <w:sz w:val="24"/>
          <w:szCs w:val="24"/>
        </w:rPr>
        <w:t xml:space="preserve">използването на стандартни конфигурации за всяка компютърна и/или мрежова платформа, като системният, а при възможност и приложният, софтуер се контролира, инсталира и поддържа от оторизирани от Ръководството на </w:t>
      </w:r>
      <w:r w:rsidR="00212141">
        <w:rPr>
          <w:rFonts w:ascii="Times New Roman" w:hAnsi="Times New Roman"/>
          <w:sz w:val="24"/>
          <w:szCs w:val="24"/>
        </w:rPr>
        <w:t>РИК21</w:t>
      </w:r>
      <w:r>
        <w:rPr>
          <w:rFonts w:ascii="Times New Roman" w:hAnsi="Times New Roman"/>
          <w:sz w:val="24"/>
          <w:szCs w:val="24"/>
        </w:rPr>
        <w:t xml:space="preserve"> – Сливен лица. Забранено е инсталирането на софтуерни продукти без изричното одобрение на ИТ специалиста на администрацията.</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използване на вградената функционалност на операционната система и/или хардуера, които се настройват единствено от оторизирани от Ръководството лица. Всяка промяна и/или </w:t>
      </w:r>
      <w:proofErr w:type="spellStart"/>
      <w:r>
        <w:rPr>
          <w:rFonts w:ascii="Times New Roman" w:hAnsi="Times New Roman"/>
          <w:sz w:val="24"/>
          <w:szCs w:val="24"/>
        </w:rPr>
        <w:t>деактивация</w:t>
      </w:r>
      <w:proofErr w:type="spellEnd"/>
      <w:r>
        <w:rPr>
          <w:rFonts w:ascii="Times New Roman" w:hAnsi="Times New Roman"/>
          <w:sz w:val="24"/>
          <w:szCs w:val="24"/>
        </w:rPr>
        <w:t xml:space="preserve"> на системите за защита от неоторизирани лица е забранена.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активиране на автоматична защита и сканиране за зловреден софтуер и обновяване на антивирусни дефиниции. Забранено е потребителите да отказват автоматични софтуерни процеси, които актуализират вирусните дефиниции.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забрана за пренос на данни от заразени компютри. При съмнение или установяване на заразяване на компютърна система работещият с нея е задължен да уведоми оторизираните в администрацията лица и да преустанови всякакви действия за работа и/или изпращане на информация от заразения компютър (чрез външни носители, електронна поща и/или други способи за електронна обмяна на информация). До премахване на зловредния софтуер заразеният компютър следва да бъде незабавно изключен от вътрешните мрежи.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Политика по създаване и поддържане на резервни копия за възстановяване, която регламентира: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Основната цел на архивирането е свързана с предотвратяване на загуба на информация, свързана с лични данни, която би затруднила нормалното функциониране на администрацията.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Начина на архивиране: информацията се архивира по подходящ способ и на носител, извън конкретния физически компютър, и да позволява пълното възстановяване на данните, в случай на повреда на техния основен носител.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Срокът на архивиране следва да е съобразен с действащото законодателство.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 xml:space="preserve">Всички архиви, съдържащи конфиденциална и/или служебна информация, се съхраняват с физически контрол на достъпа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Основни електронни носители на информация са: вътрешни твърди дискове (част от компютърна и/или </w:t>
      </w:r>
      <w:proofErr w:type="spellStart"/>
      <w:r>
        <w:rPr>
          <w:rFonts w:ascii="Times New Roman" w:hAnsi="Times New Roman"/>
          <w:sz w:val="24"/>
          <w:szCs w:val="24"/>
        </w:rPr>
        <w:t>сторидж</w:t>
      </w:r>
      <w:proofErr w:type="spellEnd"/>
      <w:r>
        <w:rPr>
          <w:rFonts w:ascii="Times New Roman" w:hAnsi="Times New Roman"/>
          <w:sz w:val="24"/>
          <w:szCs w:val="24"/>
        </w:rPr>
        <w:t xml:space="preserve"> система), еднократно и/или многократно презаписваеми външни носители (външни твърди дискове, многократно презаписваеми карти и други носители на информация, еднократно записваеми носители и др.)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Персоналната защита на данните е част от цялостната охрана на </w:t>
      </w:r>
      <w:r w:rsidR="00212141">
        <w:rPr>
          <w:rFonts w:ascii="Times New Roman" w:hAnsi="Times New Roman"/>
          <w:sz w:val="24"/>
          <w:szCs w:val="24"/>
        </w:rPr>
        <w:t>РИК21</w:t>
      </w:r>
      <w:r>
        <w:rPr>
          <w:rFonts w:ascii="Times New Roman" w:hAnsi="Times New Roman"/>
          <w:sz w:val="24"/>
          <w:szCs w:val="24"/>
        </w:rPr>
        <w:t xml:space="preserve"> -Сливен. </w:t>
      </w:r>
    </w:p>
    <w:p w:rsidR="00CC6772" w:rsidRDefault="00CC6772" w:rsidP="00CC6772">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Личните данни в електронен вид се съхраняват съгласно нормативно определените срокове и съобразно спецификата и нуждите. </w:t>
      </w:r>
    </w:p>
    <w:p w:rsidR="00CC6772" w:rsidRDefault="00CC6772" w:rsidP="00CC6772">
      <w:pPr>
        <w:pStyle w:val="a4"/>
        <w:numPr>
          <w:ilvl w:val="0"/>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Мерките, свързани с текущото поддържане и експлоатация на информационните системи и ресурси на </w:t>
      </w:r>
      <w:r w:rsidR="00212141">
        <w:rPr>
          <w:rFonts w:ascii="Times New Roman" w:hAnsi="Times New Roman"/>
          <w:sz w:val="24"/>
          <w:szCs w:val="24"/>
        </w:rPr>
        <w:t>РИК21</w:t>
      </w:r>
      <w:r w:rsidRPr="00A831D9">
        <w:rPr>
          <w:rFonts w:ascii="Times New Roman" w:hAnsi="Times New Roman"/>
          <w:sz w:val="24"/>
          <w:szCs w:val="24"/>
        </w:rPr>
        <w:t>- Сливен</w:t>
      </w:r>
      <w:r>
        <w:rPr>
          <w:rFonts w:ascii="Times New Roman" w:hAnsi="Times New Roman"/>
          <w:sz w:val="24"/>
          <w:szCs w:val="24"/>
        </w:rPr>
        <w:t xml:space="preserve">, включват: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Оценка на сигурността, включваща периодични тестове и оценки на уязвимостта на мрежите и системите на администрацията от външни и вътрешни атаки (</w:t>
      </w:r>
      <w:proofErr w:type="spellStart"/>
      <w:r>
        <w:rPr>
          <w:rFonts w:ascii="Times New Roman" w:hAnsi="Times New Roman"/>
          <w:sz w:val="24"/>
          <w:szCs w:val="24"/>
        </w:rPr>
        <w:t>Vulnerabilitytest</w:t>
      </w:r>
      <w:proofErr w:type="spellEnd"/>
      <w:r>
        <w:rPr>
          <w:rFonts w:ascii="Times New Roman" w:hAnsi="Times New Roman"/>
          <w:sz w:val="24"/>
          <w:szCs w:val="24"/>
        </w:rPr>
        <w:t xml:space="preserve">), включително оценка на въздействието, адекватността на използваните мерки и способи за защита, както и препоръки за нейното техническо и организационно подобряване. Оценката включва посочените аспекти и по отношение сигурността на събираните, обработвани и съхранявани лични данни. </w:t>
      </w:r>
    </w:p>
    <w:p w:rsidR="00CC6772" w:rsidRDefault="00CC6772" w:rsidP="00CC6772">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Забрана за притежание и ползване на хардуерни или софтуерни инструменти от персонала, които биха могли да бъдат използвани, за да се компрометира сигурността на информационните системи. Към тази група се отнасят и инструменти, способстващи за нарушаване на авторските права, разкриване на тайни пароли, идентифициране на уязвимост в сигурността или дешифриране на криптирани файлове. Забранено е използването и на хардуер или софтуер, който отдалечено наблюдава трафика в мрежа или опериращ компютър. </w:t>
      </w:r>
    </w:p>
    <w:p w:rsidR="00CC6772" w:rsidRDefault="00CC6772" w:rsidP="00CC6772">
      <w:pPr>
        <w:pStyle w:val="Default"/>
        <w:numPr>
          <w:ilvl w:val="0"/>
          <w:numId w:val="5"/>
        </w:numPr>
        <w:spacing w:line="276" w:lineRule="auto"/>
        <w:ind w:left="-142" w:right="-284" w:firstLine="426"/>
        <w:jc w:val="both"/>
        <w:rPr>
          <w:color w:val="auto"/>
        </w:rPr>
      </w:pPr>
      <w:r>
        <w:rPr>
          <w:color w:val="auto"/>
        </w:rPr>
        <w:t xml:space="preserve">Мерките, свързани със създаване на физическа среда (обкръжение), включват физически контрол на достъпа (ключалки, метални решетки и други приложими способи), създаване на подходяща работна среда, вкл. чрез поддържане на подходяща температура и нива на влажност. Те са насочени към осигуряване на среда за нормално функциониране, за защита на ИТ оборудването от неоторизиран достъп и контрол на риска от повреда и унищожаване. </w:t>
      </w:r>
    </w:p>
    <w:p w:rsidR="00CC6772" w:rsidRDefault="00CC6772" w:rsidP="00CC6772">
      <w:pPr>
        <w:autoSpaceDE w:val="0"/>
        <w:autoSpaceDN w:val="0"/>
        <w:adjustRightInd w:val="0"/>
        <w:spacing w:after="0"/>
        <w:ind w:left="-142" w:right="-284" w:firstLine="426"/>
        <w:jc w:val="both"/>
        <w:rPr>
          <w:rFonts w:ascii="Times New Roman" w:hAnsi="Times New Roman"/>
          <w:color w:val="FF0000"/>
          <w:sz w:val="24"/>
          <w:szCs w:val="24"/>
          <w:lang w:val="ru-RU"/>
        </w:rPr>
      </w:pPr>
    </w:p>
    <w:p w:rsidR="00CC6772" w:rsidRDefault="00CC6772" w:rsidP="00CC6772">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t>VI</w:t>
      </w:r>
      <w:r>
        <w:rPr>
          <w:rFonts w:ascii="Times New Roman" w:hAnsi="Times New Roman"/>
          <w:b/>
          <w:bCs/>
          <w:sz w:val="24"/>
          <w:szCs w:val="24"/>
          <w:lang w:val="en-US"/>
        </w:rPr>
        <w:t>I</w:t>
      </w:r>
      <w:r>
        <w:rPr>
          <w:rFonts w:ascii="Times New Roman" w:hAnsi="Times New Roman"/>
          <w:b/>
          <w:bCs/>
          <w:sz w:val="24"/>
          <w:szCs w:val="24"/>
        </w:rPr>
        <w:t>. ПРЕДОСТАВЯНЕ НА ЛИЧНИ ДАННИ НА ТРЕТИ ЛИЦА</w:t>
      </w:r>
    </w:p>
    <w:p w:rsidR="00CC6772" w:rsidRDefault="00CC6772" w:rsidP="00CC6772">
      <w:pPr>
        <w:pStyle w:val="Default"/>
        <w:spacing w:line="276" w:lineRule="auto"/>
        <w:ind w:left="-142" w:right="-284" w:firstLine="426"/>
        <w:jc w:val="both"/>
      </w:pPr>
      <w:r>
        <w:rPr>
          <w:b/>
          <w:bCs/>
        </w:rPr>
        <w:t>Чл. 2</w:t>
      </w:r>
      <w:r>
        <w:rPr>
          <w:b/>
          <w:bCs/>
          <w:lang w:val="ru-RU"/>
        </w:rPr>
        <w:t>3</w:t>
      </w:r>
      <w:r>
        <w:rPr>
          <w:b/>
          <w:bCs/>
        </w:rPr>
        <w:t xml:space="preserve">. </w:t>
      </w:r>
      <w:r>
        <w:t xml:space="preserve">(1) </w:t>
      </w:r>
      <w:r w:rsidR="00212141">
        <w:t>РИК21</w:t>
      </w:r>
      <w:r>
        <w:t xml:space="preserve"> –Сливен може при необходимост да предоставя лични данни на трети лица, действащи в качеството на администратор на лични данни, въз основа на законово основание и нужда от това.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В случаите на предоставяне на данните на трети страни, </w:t>
      </w:r>
      <w:r w:rsidR="00212141">
        <w:rPr>
          <w:rFonts w:ascii="Times New Roman" w:hAnsi="Times New Roman"/>
          <w:color w:val="000000"/>
          <w:sz w:val="24"/>
          <w:szCs w:val="24"/>
        </w:rPr>
        <w:t>РИК21</w:t>
      </w:r>
      <w:r w:rsidRPr="008774A7">
        <w:rPr>
          <w:rFonts w:ascii="Times New Roman" w:hAnsi="Times New Roman"/>
          <w:color w:val="000000"/>
          <w:sz w:val="24"/>
          <w:szCs w:val="24"/>
        </w:rPr>
        <w:t>- Сливен</w:t>
      </w:r>
      <w:r>
        <w:rPr>
          <w:rFonts w:ascii="Times New Roman" w:hAnsi="Times New Roman"/>
          <w:color w:val="000000"/>
          <w:sz w:val="24"/>
          <w:szCs w:val="24"/>
        </w:rPr>
        <w:t xml:space="preserve">: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изисква достатъчно гаранции от администратора/обработващия за спазване на законовите изисквания и добрите практики за обработка и защита на личните данни, освен когато съответното трето лице е организация, която осъществява своята дейност по силата на закона и ѝ е вменено законово задължение или обработва лични данни на базата на обществен интерес;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ако е необходимо сключва писмено споразумение или друг правен акт с идентично действие, който урежда задълженията на обработващия и отговаря на изискванията на чл.28 от Регламент (ЕС) 2016/679. </w:t>
      </w:r>
    </w:p>
    <w:p w:rsidR="00CC6772" w:rsidRDefault="00CC6772" w:rsidP="00CC6772">
      <w:pPr>
        <w:tabs>
          <w:tab w:val="left" w:pos="975"/>
        </w:tabs>
        <w:spacing w:after="0"/>
        <w:ind w:left="-142" w:right="-284" w:firstLine="426"/>
        <w:jc w:val="both"/>
        <w:rPr>
          <w:rFonts w:ascii="Times New Roman" w:hAnsi="Times New Roman"/>
          <w:color w:val="000000"/>
          <w:sz w:val="24"/>
          <w:szCs w:val="24"/>
        </w:rPr>
      </w:pPr>
    </w:p>
    <w:p w:rsidR="00CC6772" w:rsidRDefault="00CC6772" w:rsidP="00CC6772">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t>VI</w:t>
      </w:r>
      <w:r>
        <w:rPr>
          <w:rFonts w:ascii="Times New Roman" w:hAnsi="Times New Roman"/>
          <w:b/>
          <w:bCs/>
          <w:sz w:val="24"/>
          <w:szCs w:val="24"/>
          <w:lang w:val="en-US"/>
        </w:rPr>
        <w:t>II</w:t>
      </w:r>
      <w:r>
        <w:rPr>
          <w:rFonts w:ascii="Times New Roman" w:hAnsi="Times New Roman"/>
          <w:b/>
          <w:bCs/>
          <w:sz w:val="24"/>
          <w:szCs w:val="24"/>
        </w:rPr>
        <w:t>. ОЦЕНКАНА ВЪЗДЕЙСТВИЕТО ВЪРХУ ЗАЩИТАТА НА ДАННИТЕ</w:t>
      </w:r>
    </w:p>
    <w:p w:rsidR="00CC6772" w:rsidRPr="00340D98" w:rsidRDefault="00CC6772" w:rsidP="00CC6772">
      <w:pPr>
        <w:pStyle w:val="Default"/>
        <w:spacing w:line="276" w:lineRule="auto"/>
        <w:ind w:left="-142" w:right="-284" w:firstLine="426"/>
        <w:jc w:val="both"/>
      </w:pPr>
      <w:r w:rsidRPr="00340D98">
        <w:rPr>
          <w:b/>
          <w:bCs/>
        </w:rPr>
        <w:t>Чл. 2</w:t>
      </w:r>
      <w:r w:rsidRPr="00340D98">
        <w:rPr>
          <w:b/>
          <w:bCs/>
          <w:lang w:val="ru-RU"/>
        </w:rPr>
        <w:t>4</w:t>
      </w:r>
      <w:r w:rsidRPr="00340D98">
        <w:rPr>
          <w:b/>
          <w:bCs/>
        </w:rPr>
        <w:t xml:space="preserve">. </w:t>
      </w:r>
      <w:r w:rsidRPr="00340D98">
        <w:t xml:space="preserve">(1) Оценка на въздействието се извършва, когато това се изисква съгласно приложимото законодателство и с оглед на риска за физическите лица и естеството на обработка на лични данни, извършвана от </w:t>
      </w:r>
      <w:r w:rsidR="00212141">
        <w:t>РИК21</w:t>
      </w:r>
      <w:r>
        <w:t xml:space="preserve"> - Сливен.</w:t>
      </w:r>
      <w:r w:rsidRPr="00340D98">
        <w:t xml:space="preserve"> Оценка на въздействието се извършва за високорискови дейности по обработване. </w:t>
      </w:r>
    </w:p>
    <w:p w:rsidR="00CC6772" w:rsidRPr="00340D98"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lastRenderedPageBreak/>
        <w:t xml:space="preserve">(2) Оценка на въздействието е необходимо при всяко въвеждане на ключова система или смяна на бизнес програма, която е свързана с обработване на лични данни, включително: </w:t>
      </w:r>
    </w:p>
    <w:p w:rsidR="00CC6772" w:rsidRPr="00340D98"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1. първоначалното въвеждане на нови технологии или прехода към нови технологии; </w:t>
      </w:r>
    </w:p>
    <w:p w:rsidR="00CC6772" w:rsidRPr="00340D98"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2. автоматизирано обработване, включително профилиране или автоматизирано вземане на решения</w:t>
      </w:r>
      <w:r w:rsidRPr="00340D98">
        <w:rPr>
          <w:rFonts w:ascii="Times New Roman" w:hAnsi="Times New Roman"/>
          <w:color w:val="000000"/>
          <w:sz w:val="24"/>
          <w:szCs w:val="24"/>
          <w:lang w:val="ru-RU"/>
        </w:rPr>
        <w:t xml:space="preserve"> (</w:t>
      </w:r>
      <w:r w:rsidRPr="00340D98">
        <w:rPr>
          <w:rFonts w:ascii="Times New Roman" w:hAnsi="Times New Roman"/>
          <w:color w:val="000000"/>
          <w:sz w:val="24"/>
          <w:szCs w:val="24"/>
        </w:rPr>
        <w:t>експертни системи</w:t>
      </w:r>
      <w:r w:rsidRPr="00340D98">
        <w:rPr>
          <w:rFonts w:ascii="Times New Roman" w:hAnsi="Times New Roman"/>
          <w:color w:val="000000"/>
          <w:sz w:val="24"/>
          <w:szCs w:val="24"/>
          <w:lang w:val="ru-RU"/>
        </w:rPr>
        <w:t>)</w:t>
      </w:r>
      <w:r w:rsidRPr="00340D98">
        <w:rPr>
          <w:rFonts w:ascii="Times New Roman" w:hAnsi="Times New Roman"/>
          <w:color w:val="000000"/>
          <w:sz w:val="24"/>
          <w:szCs w:val="24"/>
        </w:rPr>
        <w:t>;</w:t>
      </w:r>
    </w:p>
    <w:p w:rsidR="00CC6772" w:rsidRPr="00340D98"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3. обработване на чувствителни лични данни в голям мащаб; </w:t>
      </w:r>
    </w:p>
    <w:p w:rsidR="00CC6772" w:rsidRPr="00340D98"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4. мащабно, систематично наблюдение на публично обществена зона; </w:t>
      </w:r>
    </w:p>
    <w:p w:rsidR="00CC6772" w:rsidRPr="00340D98" w:rsidRDefault="00CC6772" w:rsidP="00CC6772">
      <w:pPr>
        <w:tabs>
          <w:tab w:val="left" w:pos="975"/>
        </w:tabs>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(3) За оценката се съставя протокол, който се предоставя при поискване от страна на КЗЛД.</w:t>
      </w:r>
    </w:p>
    <w:p w:rsidR="00CC6772" w:rsidRPr="00340D98" w:rsidRDefault="00CC6772" w:rsidP="00CC6772">
      <w:pPr>
        <w:tabs>
          <w:tab w:val="left" w:pos="975"/>
        </w:tabs>
        <w:spacing w:after="0"/>
        <w:ind w:left="-142" w:right="-284" w:firstLine="426"/>
        <w:jc w:val="both"/>
        <w:rPr>
          <w:rFonts w:ascii="Times New Roman" w:hAnsi="Times New Roman"/>
          <w:color w:val="000000"/>
          <w:sz w:val="24"/>
          <w:szCs w:val="24"/>
        </w:rPr>
      </w:pPr>
    </w:p>
    <w:p w:rsidR="00CC6772" w:rsidRDefault="00CC6772" w:rsidP="00CC6772">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t>IХ. УНИЩОЖАВАНЕ НА ДАННИТЕ</w:t>
      </w:r>
    </w:p>
    <w:p w:rsidR="00CC6772" w:rsidRDefault="00CC6772" w:rsidP="00CC6772">
      <w:pPr>
        <w:pStyle w:val="Default"/>
        <w:spacing w:line="276" w:lineRule="auto"/>
        <w:ind w:left="-142" w:right="-284" w:firstLine="426"/>
        <w:jc w:val="both"/>
      </w:pPr>
      <w:r>
        <w:rPr>
          <w:b/>
          <w:bCs/>
        </w:rPr>
        <w:t>Чл. 2</w:t>
      </w:r>
      <w:r>
        <w:rPr>
          <w:b/>
          <w:bCs/>
          <w:lang w:val="ru-RU"/>
        </w:rPr>
        <w:t>5</w:t>
      </w:r>
      <w:r>
        <w:rPr>
          <w:b/>
          <w:bCs/>
        </w:rPr>
        <w:t xml:space="preserve">. </w:t>
      </w:r>
      <w:r>
        <w:t xml:space="preserve">(1) Унищожаване на личните данни се извършва от </w:t>
      </w:r>
      <w:r w:rsidR="00212141">
        <w:t>РИК21</w:t>
      </w:r>
      <w:r>
        <w:t xml:space="preserve"> –Сливен и/или от изрично упълномощено лице, без да бъдат накърнявани правата на лицата, за които се отнасят данните, обект на унищожаването, и при спазване на </w:t>
      </w:r>
      <w:proofErr w:type="spellStart"/>
      <w:r>
        <w:t>относимите</w:t>
      </w:r>
      <w:proofErr w:type="spellEnd"/>
      <w:r>
        <w:t xml:space="preserve"> нормативни разпоредби.</w:t>
      </w:r>
    </w:p>
    <w:p w:rsidR="00CC6772" w:rsidRDefault="00CC6772" w:rsidP="00CC6772">
      <w:pPr>
        <w:pStyle w:val="a4"/>
        <w:tabs>
          <w:tab w:val="left" w:pos="0"/>
        </w:tabs>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 xml:space="preserve">(2) </w:t>
      </w:r>
      <w:r>
        <w:rPr>
          <w:rFonts w:ascii="Times New Roman" w:hAnsi="Times New Roman"/>
          <w:color w:val="000000"/>
          <w:sz w:val="24"/>
          <w:szCs w:val="24"/>
        </w:rPr>
        <w:t>Информацията се унищожава след постигане на целите на обработката и при отпаднала необходимост за съхранение.</w:t>
      </w:r>
    </w:p>
    <w:p w:rsidR="00CC6772" w:rsidRPr="00340D98" w:rsidRDefault="00CC6772" w:rsidP="00CC6772">
      <w:pPr>
        <w:tabs>
          <w:tab w:val="left" w:pos="975"/>
        </w:tabs>
        <w:spacing w:after="0"/>
        <w:ind w:left="-142" w:right="-284" w:firstLine="426"/>
        <w:jc w:val="both"/>
        <w:rPr>
          <w:rFonts w:ascii="Times New Roman" w:hAnsi="Times New Roman"/>
          <w:b/>
          <w:bCs/>
          <w:color w:val="000000"/>
          <w:sz w:val="24"/>
          <w:szCs w:val="24"/>
        </w:rPr>
      </w:pPr>
      <w:r>
        <w:rPr>
          <w:rFonts w:ascii="Times New Roman" w:hAnsi="Times New Roman"/>
          <w:sz w:val="24"/>
          <w:szCs w:val="24"/>
        </w:rPr>
        <w:t xml:space="preserve">(3) Унищожаването на данни на хартиен носител се извършва чрез нарязване с </w:t>
      </w:r>
      <w:proofErr w:type="spellStart"/>
      <w:r>
        <w:rPr>
          <w:rFonts w:ascii="Times New Roman" w:hAnsi="Times New Roman"/>
          <w:sz w:val="24"/>
          <w:szCs w:val="24"/>
        </w:rPr>
        <w:t>шредер</w:t>
      </w:r>
      <w:proofErr w:type="spellEnd"/>
      <w:r>
        <w:rPr>
          <w:rFonts w:ascii="Times New Roman" w:hAnsi="Times New Roman"/>
          <w:sz w:val="24"/>
          <w:szCs w:val="24"/>
        </w:rPr>
        <w:t xml:space="preserve"> машина или изгаряне. Електронните данни се изтриват от електронната база данни по начин, </w:t>
      </w:r>
      <w:proofErr w:type="spellStart"/>
      <w:r>
        <w:rPr>
          <w:rFonts w:ascii="Times New Roman" w:hAnsi="Times New Roman"/>
          <w:sz w:val="24"/>
          <w:szCs w:val="24"/>
        </w:rPr>
        <w:t>непозволяващ</w:t>
      </w:r>
      <w:proofErr w:type="spellEnd"/>
      <w:r>
        <w:rPr>
          <w:rFonts w:ascii="Times New Roman" w:hAnsi="Times New Roman"/>
          <w:sz w:val="24"/>
          <w:szCs w:val="24"/>
        </w:rPr>
        <w:t xml:space="preserve"> възстановяване на информацията.</w:t>
      </w:r>
    </w:p>
    <w:p w:rsidR="00CC6772" w:rsidRDefault="00CC6772" w:rsidP="00CC6772">
      <w:pPr>
        <w:tabs>
          <w:tab w:val="left" w:pos="975"/>
        </w:tabs>
        <w:spacing w:after="0"/>
        <w:ind w:left="-142" w:right="-284" w:firstLine="426"/>
        <w:jc w:val="both"/>
        <w:rPr>
          <w:rFonts w:ascii="Times New Roman" w:hAnsi="Times New Roman"/>
          <w:color w:val="000000"/>
          <w:sz w:val="24"/>
          <w:szCs w:val="24"/>
          <w:lang w:val="ru-RU"/>
        </w:rPr>
      </w:pPr>
    </w:p>
    <w:p w:rsidR="00CC6772" w:rsidRDefault="00CC6772" w:rsidP="00CC6772">
      <w:pPr>
        <w:tabs>
          <w:tab w:val="left" w:pos="975"/>
        </w:tabs>
        <w:spacing w:after="0"/>
        <w:ind w:left="-142" w:right="-284" w:firstLine="426"/>
        <w:jc w:val="both"/>
        <w:rPr>
          <w:rFonts w:ascii="Times New Roman" w:hAnsi="Times New Roman"/>
          <w:b/>
          <w:color w:val="000000"/>
          <w:sz w:val="24"/>
          <w:szCs w:val="24"/>
        </w:rPr>
      </w:pPr>
      <w:r>
        <w:rPr>
          <w:rFonts w:ascii="Times New Roman" w:hAnsi="Times New Roman"/>
          <w:b/>
          <w:color w:val="000000"/>
          <w:sz w:val="24"/>
          <w:szCs w:val="24"/>
        </w:rPr>
        <w:t>Х. НАРУШЕНИЯ НА СИГУРНОСТТА</w:t>
      </w:r>
    </w:p>
    <w:p w:rsidR="00CC6772" w:rsidRDefault="00CC6772" w:rsidP="00CC6772">
      <w:pPr>
        <w:pStyle w:val="Default"/>
        <w:spacing w:line="276" w:lineRule="auto"/>
        <w:ind w:left="-142" w:right="-284" w:firstLine="426"/>
        <w:jc w:val="both"/>
      </w:pPr>
      <w:r>
        <w:rPr>
          <w:b/>
        </w:rPr>
        <w:t>Чл. 2</w:t>
      </w:r>
      <w:r>
        <w:rPr>
          <w:b/>
          <w:lang w:val="ru-RU"/>
        </w:rPr>
        <w:t>6</w:t>
      </w:r>
      <w:r>
        <w:rPr>
          <w:b/>
        </w:rPr>
        <w:t xml:space="preserve">. </w:t>
      </w:r>
      <w:r>
        <w:t xml:space="preserve">(1) Лицата, идентифицирали признаци на нарушение на сигурността на данните, са длъжни да докладват незабавно на Длъжностното лице по защита на личните данни, като му предоставят цялата налична информация.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Длъжностното лице по защита на личните данни, извършва незабавно проверка по подадения сигнал, като се опитва да установи дали е осъществено нарушение на сигурността и кои данни са засегнати. </w:t>
      </w:r>
    </w:p>
    <w:p w:rsidR="00CC6772" w:rsidRDefault="00CC6772" w:rsidP="00CC6772">
      <w:pPr>
        <w:tabs>
          <w:tab w:val="left" w:pos="975"/>
        </w:tabs>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Длъжностното лице по защита на личните данни, докладва незабавно на ръководството на </w:t>
      </w:r>
      <w:r w:rsidR="00212141">
        <w:rPr>
          <w:rFonts w:ascii="Times New Roman" w:hAnsi="Times New Roman"/>
          <w:color w:val="000000"/>
          <w:sz w:val="24"/>
          <w:szCs w:val="24"/>
        </w:rPr>
        <w:t>РИК21</w:t>
      </w:r>
      <w:r w:rsidRPr="008774A7">
        <w:rPr>
          <w:rFonts w:ascii="Times New Roman" w:hAnsi="Times New Roman"/>
          <w:color w:val="000000"/>
          <w:sz w:val="24"/>
          <w:szCs w:val="24"/>
        </w:rPr>
        <w:t xml:space="preserve">- Сливен </w:t>
      </w:r>
      <w:r>
        <w:rPr>
          <w:rFonts w:ascii="Times New Roman" w:hAnsi="Times New Roman"/>
          <w:color w:val="000000"/>
          <w:sz w:val="24"/>
          <w:szCs w:val="24"/>
        </w:rPr>
        <w:t>- наличната информация за нарушението на сигурността, включително информация относно характера на инцидента, времето на установяването му, вида на щетите, предприетите към момента мерки и мерките, които счита, че трябва да се предприемат.</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(4) След съгласуване с ръководството на </w:t>
      </w:r>
      <w:r w:rsidR="00212141">
        <w:rPr>
          <w:rFonts w:ascii="Times New Roman" w:hAnsi="Times New Roman"/>
          <w:color w:val="000000"/>
          <w:sz w:val="24"/>
          <w:szCs w:val="24"/>
        </w:rPr>
        <w:t>РИК21</w:t>
      </w:r>
      <w:r>
        <w:rPr>
          <w:rFonts w:ascii="Times New Roman" w:hAnsi="Times New Roman"/>
          <w:color w:val="000000"/>
          <w:sz w:val="24"/>
          <w:szCs w:val="24"/>
        </w:rPr>
        <w:t xml:space="preserve"> - Сливен, Длъжностното лице по защита на личните данни, предприема мерки за предотвратяване или намаляване последиците от пробива и възможностите за възстановяване на данните.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bCs/>
          <w:sz w:val="24"/>
          <w:szCs w:val="24"/>
        </w:rPr>
        <w:t xml:space="preserve">Чл. </w:t>
      </w:r>
      <w:r>
        <w:rPr>
          <w:rFonts w:ascii="Times New Roman" w:hAnsi="Times New Roman"/>
          <w:b/>
          <w:bCs/>
          <w:sz w:val="24"/>
          <w:szCs w:val="24"/>
          <w:lang w:val="ru-RU"/>
        </w:rPr>
        <w:t>27</w:t>
      </w:r>
      <w:r>
        <w:rPr>
          <w:rFonts w:ascii="Times New Roman" w:hAnsi="Times New Roman"/>
          <w:b/>
          <w:bCs/>
          <w:sz w:val="24"/>
          <w:szCs w:val="24"/>
        </w:rPr>
        <w:t xml:space="preserve">. </w:t>
      </w:r>
      <w:r>
        <w:rPr>
          <w:rFonts w:ascii="Times New Roman" w:hAnsi="Times New Roman"/>
          <w:sz w:val="24"/>
          <w:szCs w:val="24"/>
        </w:rPr>
        <w:t xml:space="preserve">(1) </w:t>
      </w:r>
      <w:proofErr w:type="gramStart"/>
      <w:r>
        <w:rPr>
          <w:rFonts w:ascii="Times New Roman" w:hAnsi="Times New Roman"/>
          <w:sz w:val="24"/>
          <w:szCs w:val="24"/>
        </w:rPr>
        <w:t>В</w:t>
      </w:r>
      <w:proofErr w:type="gramEnd"/>
      <w:r>
        <w:rPr>
          <w:rFonts w:ascii="Times New Roman" w:hAnsi="Times New Roman"/>
          <w:sz w:val="24"/>
          <w:szCs w:val="24"/>
        </w:rPr>
        <w:t xml:space="preserve"> случай че нарушението на сигурността създава вероятност от риск за правата и свободите на физическите лица, чиито данни са засегнати, и след одобрение от ръководството на </w:t>
      </w:r>
      <w:r w:rsidR="00212141">
        <w:rPr>
          <w:rFonts w:ascii="Times New Roman" w:hAnsi="Times New Roman"/>
          <w:sz w:val="24"/>
          <w:szCs w:val="24"/>
        </w:rPr>
        <w:t>РИК21</w:t>
      </w:r>
      <w:r>
        <w:rPr>
          <w:rFonts w:ascii="Times New Roman" w:hAnsi="Times New Roman"/>
          <w:sz w:val="24"/>
          <w:szCs w:val="24"/>
        </w:rPr>
        <w:t xml:space="preserve"> - Сливен, Длъжностното лице по защита на личните данни, организира уведомяването на КЗЛД.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Уведомяването на КЗЛД следва да се извърши без ненужно забавяне и когато това е осъществимо не по-късно от 72 часа след първоначалното узнаване на нарушението.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 xml:space="preserve">) Уведомлението до КЗЛД съдържа следната информация: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1. описание на нарушението на сигурността, категориите и приблизителният брой на засегнатите субекти на данни и категориите и приблизителното количество на засегнатите записи на лични данни;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името и координатите за връзка на длъжностното лице по защита на личните данни;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3. описание на евентуалните последици от нарушението на сигурността;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описание на предприетите или предложените мерки за справяне с нарушението на сигурността, включително мерки за намаляване на евентуалните неблагоприятни последици.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 xml:space="preserve">(4) Когато има вероятност нарушението на сигурността на личните данни да породи висок риск за правата и свободите на физическите лица, Длъжностното лице по защита на личните данни, без ненужно забавяне и при спазване на приложимото законодателство уведомява засегнатите физически лица. </w:t>
      </w:r>
    </w:p>
    <w:p w:rsidR="00CC6772" w:rsidRDefault="00CC6772" w:rsidP="00CC6772">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bCs/>
          <w:sz w:val="24"/>
          <w:szCs w:val="24"/>
        </w:rPr>
        <w:t xml:space="preserve">Чл. </w:t>
      </w:r>
      <w:r>
        <w:rPr>
          <w:rFonts w:ascii="Times New Roman" w:hAnsi="Times New Roman"/>
          <w:b/>
          <w:bCs/>
          <w:sz w:val="24"/>
          <w:szCs w:val="24"/>
          <w:lang w:val="ru-RU"/>
        </w:rPr>
        <w:t>28</w:t>
      </w:r>
      <w:r>
        <w:rPr>
          <w:rFonts w:ascii="Times New Roman" w:hAnsi="Times New Roman"/>
          <w:b/>
          <w:bCs/>
          <w:sz w:val="24"/>
          <w:szCs w:val="24"/>
        </w:rPr>
        <w:t>.</w:t>
      </w:r>
      <w:r>
        <w:rPr>
          <w:rFonts w:ascii="Times New Roman" w:hAnsi="Times New Roman"/>
          <w:sz w:val="24"/>
          <w:szCs w:val="24"/>
        </w:rPr>
        <w:t xml:space="preserve">(1) </w:t>
      </w:r>
      <w:r w:rsidR="00212141">
        <w:rPr>
          <w:rFonts w:ascii="Times New Roman" w:hAnsi="Times New Roman"/>
          <w:sz w:val="24"/>
          <w:szCs w:val="24"/>
        </w:rPr>
        <w:t>РИК21</w:t>
      </w:r>
      <w:r>
        <w:rPr>
          <w:rFonts w:ascii="Times New Roman" w:hAnsi="Times New Roman"/>
          <w:sz w:val="24"/>
          <w:szCs w:val="24"/>
        </w:rPr>
        <w:t xml:space="preserve"> –Сливен води регистър на нарушенията на сигурността, който съдържа следната информация: </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sz w:val="24"/>
          <w:szCs w:val="24"/>
        </w:rPr>
        <w:t>1. дата на установяване на нарушението;</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описание на нарушението - източник, вид и мащаб на засегнатите данни, причина за нарушението (ако е приложимо);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описание на извършените уведомявания: уведомяване на КЗЛД и засегнатите лица, ако е било извършено;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4. предприети мерки за предотвратяване и ограничаване на негативни последици за субектите на данни и за </w:t>
      </w:r>
      <w:r w:rsidR="00212141">
        <w:rPr>
          <w:rFonts w:ascii="Times New Roman" w:hAnsi="Times New Roman"/>
          <w:color w:val="000000"/>
          <w:sz w:val="24"/>
          <w:szCs w:val="24"/>
        </w:rPr>
        <w:t>РИК21</w:t>
      </w:r>
      <w:r w:rsidRPr="008774A7">
        <w:rPr>
          <w:rFonts w:ascii="Times New Roman" w:hAnsi="Times New Roman"/>
          <w:color w:val="000000"/>
          <w:sz w:val="24"/>
          <w:szCs w:val="24"/>
        </w:rPr>
        <w:t>- Сливен</w:t>
      </w:r>
      <w:r>
        <w:rPr>
          <w:rFonts w:ascii="Times New Roman" w:hAnsi="Times New Roman"/>
          <w:color w:val="000000"/>
          <w:sz w:val="24"/>
          <w:szCs w:val="24"/>
        </w:rPr>
        <w:t xml:space="preserve">; </w:t>
      </w:r>
    </w:p>
    <w:p w:rsidR="00CC6772" w:rsidRDefault="00CC6772" w:rsidP="00CC6772">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5. предприети мерки за ограничаване на възможността от последващи нарушения на сигурността. </w:t>
      </w:r>
    </w:p>
    <w:p w:rsidR="00CC6772" w:rsidRDefault="00CC6772" w:rsidP="00CC6772">
      <w:pPr>
        <w:tabs>
          <w:tab w:val="left" w:pos="975"/>
        </w:tabs>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(2) Регистърът се води в електронен формат от Длъжностното лице по защита на личните данни.</w:t>
      </w:r>
    </w:p>
    <w:p w:rsidR="00CC6772" w:rsidRDefault="00CC6772" w:rsidP="00CC6772">
      <w:pPr>
        <w:tabs>
          <w:tab w:val="left" w:pos="975"/>
        </w:tabs>
        <w:spacing w:after="0"/>
        <w:ind w:left="-142" w:right="-284" w:firstLine="426"/>
        <w:jc w:val="center"/>
        <w:rPr>
          <w:rFonts w:ascii="Times New Roman" w:hAnsi="Times New Roman"/>
          <w:b/>
          <w:color w:val="000000"/>
          <w:sz w:val="24"/>
          <w:szCs w:val="24"/>
        </w:rPr>
      </w:pPr>
      <w:r>
        <w:rPr>
          <w:rFonts w:ascii="Times New Roman" w:hAnsi="Times New Roman"/>
          <w:b/>
          <w:color w:val="000000"/>
          <w:sz w:val="24"/>
          <w:szCs w:val="24"/>
        </w:rPr>
        <w:t>ЗАКЛЮЧИТЕЛНИ РАЗПОРЕДБИ</w:t>
      </w:r>
    </w:p>
    <w:p w:rsidR="00CC6772" w:rsidRDefault="00CC6772" w:rsidP="00CC6772">
      <w:pPr>
        <w:tabs>
          <w:tab w:val="left" w:pos="975"/>
        </w:tabs>
        <w:spacing w:after="0"/>
        <w:ind w:left="-142" w:right="-284" w:firstLine="426"/>
        <w:jc w:val="both"/>
        <w:rPr>
          <w:rFonts w:ascii="Times New Roman" w:hAnsi="Times New Roman"/>
          <w:color w:val="000000"/>
          <w:sz w:val="24"/>
          <w:szCs w:val="24"/>
        </w:rPr>
      </w:pPr>
      <w:r>
        <w:rPr>
          <w:rFonts w:ascii="Times New Roman" w:hAnsi="Times New Roman"/>
          <w:b/>
          <w:color w:val="000000"/>
          <w:sz w:val="24"/>
          <w:szCs w:val="24"/>
        </w:rPr>
        <w:t xml:space="preserve">§1. </w:t>
      </w:r>
      <w:r>
        <w:rPr>
          <w:rFonts w:ascii="Times New Roman" w:hAnsi="Times New Roman"/>
          <w:color w:val="000000"/>
          <w:sz w:val="24"/>
          <w:szCs w:val="24"/>
        </w:rPr>
        <w:t xml:space="preserve">Ръководителите и служителите в </w:t>
      </w:r>
      <w:r w:rsidR="00212141">
        <w:rPr>
          <w:rFonts w:ascii="Times New Roman" w:hAnsi="Times New Roman"/>
          <w:color w:val="000000"/>
          <w:sz w:val="24"/>
          <w:szCs w:val="24"/>
        </w:rPr>
        <w:t>РИК21</w:t>
      </w:r>
      <w:r w:rsidRPr="008774A7">
        <w:rPr>
          <w:rFonts w:ascii="Times New Roman" w:hAnsi="Times New Roman"/>
          <w:color w:val="000000"/>
          <w:sz w:val="24"/>
          <w:szCs w:val="24"/>
        </w:rPr>
        <w:t xml:space="preserve">- Сливен </w:t>
      </w:r>
      <w:r>
        <w:rPr>
          <w:rFonts w:ascii="Times New Roman" w:hAnsi="Times New Roman"/>
          <w:color w:val="000000"/>
          <w:sz w:val="24"/>
          <w:szCs w:val="24"/>
        </w:rPr>
        <w:t>са длъжни да познават и спазват разпоредбите на настоящите правила.</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 xml:space="preserve">Контролът по спазване на разпоредбите във Вътрешните правила за събиране, обработване, съхраняване и защита на личните данни се осъществява от секретаря на </w:t>
      </w:r>
      <w:r w:rsidR="00212141">
        <w:rPr>
          <w:rFonts w:ascii="Times New Roman" w:hAnsi="Times New Roman"/>
          <w:sz w:val="24"/>
          <w:szCs w:val="24"/>
        </w:rPr>
        <w:t>РИК21</w:t>
      </w:r>
      <w:r>
        <w:rPr>
          <w:rFonts w:ascii="Times New Roman" w:hAnsi="Times New Roman"/>
          <w:sz w:val="24"/>
          <w:szCs w:val="24"/>
        </w:rPr>
        <w:t xml:space="preserve"> -Сливен.</w:t>
      </w:r>
    </w:p>
    <w:p w:rsidR="00CC6772" w:rsidRDefault="00CC6772" w:rsidP="00CC6772">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Настоящите правила се утвърждават и приемат с Решение № 8- МИ/ 13.09.2019 г. на </w:t>
      </w:r>
      <w:r w:rsidR="00212141">
        <w:rPr>
          <w:rFonts w:ascii="Times New Roman" w:hAnsi="Times New Roman"/>
          <w:sz w:val="24"/>
          <w:szCs w:val="24"/>
        </w:rPr>
        <w:t>РИК21</w:t>
      </w:r>
      <w:r w:rsidRPr="008774A7">
        <w:rPr>
          <w:rFonts w:ascii="Times New Roman" w:hAnsi="Times New Roman"/>
          <w:sz w:val="24"/>
          <w:szCs w:val="24"/>
        </w:rPr>
        <w:t>- Сливен</w:t>
      </w:r>
      <w:r>
        <w:rPr>
          <w:rFonts w:ascii="Times New Roman" w:hAnsi="Times New Roman"/>
          <w:sz w:val="24"/>
          <w:szCs w:val="24"/>
        </w:rPr>
        <w:t xml:space="preserve">, на основание чл. 4, параграф 20 от Регламент </w:t>
      </w:r>
      <w:r>
        <w:rPr>
          <w:rFonts w:ascii="Times New Roman" w:hAnsi="Times New Roman"/>
          <w:sz w:val="24"/>
          <w:szCs w:val="24"/>
          <w:lang w:val="ru-RU"/>
        </w:rPr>
        <w:t>(</w:t>
      </w:r>
      <w:r>
        <w:rPr>
          <w:rFonts w:ascii="Times New Roman" w:hAnsi="Times New Roman"/>
          <w:sz w:val="24"/>
          <w:szCs w:val="24"/>
        </w:rPr>
        <w:t>ЕС</w:t>
      </w:r>
      <w:r>
        <w:rPr>
          <w:rFonts w:ascii="Times New Roman" w:hAnsi="Times New Roman"/>
          <w:sz w:val="24"/>
          <w:szCs w:val="24"/>
          <w:lang w:val="ru-RU"/>
        </w:rPr>
        <w:t>)</w:t>
      </w:r>
      <w:r>
        <w:rPr>
          <w:rFonts w:ascii="Times New Roman" w:hAnsi="Times New Roman"/>
          <w:sz w:val="24"/>
          <w:szCs w:val="24"/>
        </w:rPr>
        <w:t xml:space="preserve"> 2016/679 на Европейския парламент и на Съвета от 27 април 2016 година и във връзка със Закона за защита на личните данни</w:t>
      </w:r>
    </w:p>
    <w:p w:rsidR="00CC6772" w:rsidRPr="001E0E68" w:rsidRDefault="00CC6772" w:rsidP="00CC6772">
      <w:pPr>
        <w:pStyle w:val="a3"/>
        <w:jc w:val="center"/>
        <w:rPr>
          <w:rFonts w:ascii="Times New Roman" w:hAnsi="Times New Roman"/>
          <w:sz w:val="24"/>
          <w:szCs w:val="24"/>
        </w:rPr>
      </w:pPr>
    </w:p>
    <w:p w:rsidR="00D27EF7" w:rsidRDefault="00D27EF7"/>
    <w:sectPr w:rsidR="00D27EF7" w:rsidSect="007F79DD">
      <w:pgSz w:w="11906" w:h="16838"/>
      <w:pgMar w:top="709"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D53"/>
    <w:multiLevelType w:val="hybridMultilevel"/>
    <w:tmpl w:val="4EA819EA"/>
    <w:lvl w:ilvl="0" w:tplc="EBF2397A">
      <w:start w:val="1"/>
      <w:numFmt w:val="decimal"/>
      <w:lvlText w:val="(%1)"/>
      <w:lvlJc w:val="left"/>
      <w:pPr>
        <w:ind w:left="1211"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379D34E6"/>
    <w:multiLevelType w:val="hybridMultilevel"/>
    <w:tmpl w:val="4BFED6F0"/>
    <w:lvl w:ilvl="0" w:tplc="3DEE2E38">
      <w:start w:val="1"/>
      <w:numFmt w:val="decimal"/>
      <w:lvlText w:val="(%1)"/>
      <w:lvlJc w:val="left"/>
      <w:pPr>
        <w:ind w:left="644"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15:restartNumberingAfterBreak="0">
    <w:nsid w:val="4A0C01B0"/>
    <w:multiLevelType w:val="hybridMultilevel"/>
    <w:tmpl w:val="56CAD786"/>
    <w:lvl w:ilvl="0" w:tplc="BAFCC4BA">
      <w:start w:val="1"/>
      <w:numFmt w:val="decimal"/>
      <w:lvlText w:val="(%1)"/>
      <w:lvlJc w:val="left"/>
      <w:pPr>
        <w:ind w:left="2141" w:hanging="1290"/>
      </w:pPr>
      <w:rPr>
        <w:color w:val="auto"/>
      </w:rPr>
    </w:lvl>
    <w:lvl w:ilvl="1" w:tplc="78AAB148">
      <w:start w:val="1"/>
      <w:numFmt w:val="decimal"/>
      <w:lvlText w:val="%2."/>
      <w:lvlJc w:val="left"/>
      <w:pPr>
        <w:ind w:left="1440" w:hanging="360"/>
      </w:pPr>
    </w:lvl>
    <w:lvl w:ilvl="2" w:tplc="0890BD8E">
      <w:start w:val="3"/>
      <w:numFmt w:val="bullet"/>
      <w:lvlText w:val="•"/>
      <w:lvlJc w:val="left"/>
      <w:pPr>
        <w:ind w:left="2340" w:hanging="360"/>
      </w:pPr>
      <w:rPr>
        <w:rFonts w:ascii="Times New Roman" w:eastAsia="Calibri" w:hAnsi="Times New Roman" w:cs="Times New Roman" w:hint="default"/>
      </w:r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4A654F8C"/>
    <w:multiLevelType w:val="hybridMultilevel"/>
    <w:tmpl w:val="03F425D4"/>
    <w:lvl w:ilvl="0" w:tplc="04020001">
      <w:start w:val="1"/>
      <w:numFmt w:val="bullet"/>
      <w:lvlText w:val=""/>
      <w:lvlJc w:val="left"/>
      <w:pPr>
        <w:ind w:left="1571"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644B5DF4"/>
    <w:multiLevelType w:val="hybridMultilevel"/>
    <w:tmpl w:val="579218A4"/>
    <w:lvl w:ilvl="0" w:tplc="CED69D84">
      <w:start w:val="1"/>
      <w:numFmt w:val="upperRoman"/>
      <w:lvlText w:val="%1."/>
      <w:lvlJc w:val="left"/>
      <w:pPr>
        <w:ind w:left="78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DC"/>
    <w:rsid w:val="000F5006"/>
    <w:rsid w:val="00212141"/>
    <w:rsid w:val="00CC6772"/>
    <w:rsid w:val="00D27EF7"/>
    <w:rsid w:val="00F041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D693"/>
  <w15:chartTrackingRefBased/>
  <w15:docId w15:val="{A86F1D03-968C-4233-BB35-C52C550C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772"/>
    <w:pPr>
      <w:spacing w:after="200" w:line="276" w:lineRule="auto"/>
    </w:pPr>
    <w:rPr>
      <w:rFonts w:ascii="Calibri" w:eastAsia="Times New Roman" w:hAnsi="Calibri" w:cs="Times New Roman"/>
      <w:sz w:val="2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772"/>
    <w:pPr>
      <w:spacing w:after="0" w:line="240" w:lineRule="auto"/>
    </w:pPr>
    <w:rPr>
      <w:rFonts w:ascii="Calibri" w:eastAsia="Times New Roman" w:hAnsi="Calibri" w:cs="Times New Roman"/>
      <w:sz w:val="22"/>
      <w:lang w:eastAsia="bg-BG"/>
    </w:rPr>
  </w:style>
  <w:style w:type="paragraph" w:styleId="a4">
    <w:name w:val="List Paragraph"/>
    <w:basedOn w:val="a"/>
    <w:uiPriority w:val="34"/>
    <w:qFormat/>
    <w:rsid w:val="00CC6772"/>
    <w:pPr>
      <w:ind w:left="720"/>
      <w:contextualSpacing/>
    </w:pPr>
    <w:rPr>
      <w:rFonts w:eastAsia="Calibri"/>
      <w:lang w:eastAsia="en-US"/>
    </w:rPr>
  </w:style>
  <w:style w:type="paragraph" w:customStyle="1" w:styleId="Default">
    <w:name w:val="Default"/>
    <w:rsid w:val="00CC6772"/>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5165</Words>
  <Characters>29445</Characters>
  <Application>Microsoft Office Word</Application>
  <DocSecurity>0</DocSecurity>
  <Lines>245</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 Milkov</dc:creator>
  <cp:keywords/>
  <dc:description/>
  <cp:lastModifiedBy>Dimitar Milkov</cp:lastModifiedBy>
  <cp:revision>3</cp:revision>
  <dcterms:created xsi:type="dcterms:W3CDTF">2022-08-25T04:42:00Z</dcterms:created>
  <dcterms:modified xsi:type="dcterms:W3CDTF">2022-08-25T04:44:00Z</dcterms:modified>
</cp:coreProperties>
</file>