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A32" w:rsidRPr="001731E8" w:rsidRDefault="00495A32" w:rsidP="00495A32">
      <w:pPr>
        <w:spacing w:after="0" w:line="360" w:lineRule="auto"/>
        <w:jc w:val="center"/>
        <w:rPr>
          <w:rFonts w:cs="Times New Roman"/>
          <w:b/>
          <w:sz w:val="28"/>
          <w:szCs w:val="28"/>
        </w:rPr>
      </w:pPr>
      <w:r w:rsidRPr="001731E8">
        <w:rPr>
          <w:rFonts w:cs="Times New Roman"/>
          <w:b/>
          <w:sz w:val="28"/>
          <w:szCs w:val="28"/>
        </w:rPr>
        <w:t xml:space="preserve">ПРОТОКОЛ № </w:t>
      </w:r>
      <w:r w:rsidR="004F110C">
        <w:rPr>
          <w:rFonts w:cs="Times New Roman"/>
          <w:b/>
          <w:sz w:val="28"/>
          <w:szCs w:val="28"/>
        </w:rPr>
        <w:t>3</w:t>
      </w:r>
    </w:p>
    <w:p w:rsidR="00495A32" w:rsidRPr="001731E8" w:rsidRDefault="00495A32" w:rsidP="00495A32">
      <w:pPr>
        <w:spacing w:after="0" w:line="360" w:lineRule="auto"/>
        <w:jc w:val="both"/>
        <w:rPr>
          <w:rFonts w:cs="Times New Roman"/>
        </w:rPr>
      </w:pPr>
    </w:p>
    <w:p w:rsidR="00495A32" w:rsidRPr="003C5336" w:rsidRDefault="00495A32" w:rsidP="003C5336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0D9A">
        <w:rPr>
          <w:rFonts w:ascii="Times New Roman" w:hAnsi="Times New Roman" w:cs="Times New Roman"/>
          <w:sz w:val="24"/>
          <w:szCs w:val="24"/>
        </w:rPr>
        <w:t>Днес, 1</w:t>
      </w:r>
      <w:r w:rsidR="004F110C" w:rsidRPr="006C0D9A">
        <w:rPr>
          <w:rFonts w:ascii="Times New Roman" w:hAnsi="Times New Roman" w:cs="Times New Roman"/>
          <w:sz w:val="24"/>
          <w:szCs w:val="24"/>
        </w:rPr>
        <w:t>9</w:t>
      </w:r>
      <w:r w:rsidRPr="006C0D9A">
        <w:rPr>
          <w:rFonts w:ascii="Times New Roman" w:hAnsi="Times New Roman" w:cs="Times New Roman"/>
          <w:sz w:val="24"/>
          <w:szCs w:val="24"/>
        </w:rPr>
        <w:t>.08.2022 г. от 12.</w:t>
      </w:r>
      <w:r w:rsidR="006C0D9A" w:rsidRPr="006C0D9A">
        <w:rPr>
          <w:rFonts w:ascii="Times New Roman" w:hAnsi="Times New Roman" w:cs="Times New Roman"/>
          <w:sz w:val="24"/>
          <w:szCs w:val="24"/>
        </w:rPr>
        <w:t>0</w:t>
      </w:r>
      <w:r w:rsidRPr="006C0D9A">
        <w:rPr>
          <w:rFonts w:ascii="Times New Roman" w:hAnsi="Times New Roman" w:cs="Times New Roman"/>
          <w:sz w:val="24"/>
          <w:szCs w:val="24"/>
        </w:rPr>
        <w:t>0 ч., се проведе</w:t>
      </w:r>
      <w:r w:rsidRPr="003C5336">
        <w:rPr>
          <w:rFonts w:ascii="Times New Roman" w:hAnsi="Times New Roman" w:cs="Times New Roman"/>
          <w:sz w:val="24"/>
          <w:szCs w:val="24"/>
        </w:rPr>
        <w:t xml:space="preserve"> заседание на Районна избирателна </w:t>
      </w:r>
    </w:p>
    <w:p w:rsidR="00495A32" w:rsidRPr="003C5336" w:rsidRDefault="006C0D9A" w:rsidP="003C533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комисия 21- Сливен</w:t>
      </w:r>
      <w:r w:rsidR="00495A32" w:rsidRPr="003C5336">
        <w:rPr>
          <w:rFonts w:ascii="Times New Roman" w:hAnsi="Times New Roman" w:cs="Times New Roman"/>
          <w:sz w:val="24"/>
          <w:szCs w:val="24"/>
        </w:rPr>
        <w:t xml:space="preserve"> при произвеждане на избори за народни представители на 02 октомври 2022 г.</w:t>
      </w:r>
    </w:p>
    <w:p w:rsidR="00495A32" w:rsidRPr="003C5336" w:rsidRDefault="00495A32" w:rsidP="003C5336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5336">
        <w:rPr>
          <w:rFonts w:ascii="Times New Roman" w:hAnsi="Times New Roman" w:cs="Times New Roman"/>
          <w:sz w:val="24"/>
          <w:szCs w:val="24"/>
        </w:rPr>
        <w:t xml:space="preserve">Заседанието се  откри в 12.00 часа, председателствано от Елизабет </w:t>
      </w:r>
      <w:proofErr w:type="spellStart"/>
      <w:r w:rsidRPr="003C5336">
        <w:rPr>
          <w:rFonts w:ascii="Times New Roman" w:hAnsi="Times New Roman" w:cs="Times New Roman"/>
          <w:sz w:val="24"/>
          <w:szCs w:val="24"/>
        </w:rPr>
        <w:t>Кендерян</w:t>
      </w:r>
      <w:proofErr w:type="spellEnd"/>
      <w:r w:rsidRPr="003C5336">
        <w:rPr>
          <w:rFonts w:ascii="Times New Roman" w:hAnsi="Times New Roman" w:cs="Times New Roman"/>
          <w:sz w:val="24"/>
          <w:szCs w:val="24"/>
        </w:rPr>
        <w:t>.</w:t>
      </w:r>
    </w:p>
    <w:p w:rsidR="00495A32" w:rsidRDefault="00495A32" w:rsidP="003C5336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5336">
        <w:rPr>
          <w:rFonts w:ascii="Times New Roman" w:hAnsi="Times New Roman" w:cs="Times New Roman"/>
          <w:sz w:val="24"/>
          <w:szCs w:val="24"/>
        </w:rPr>
        <w:t>Протокола се води от Фатме Мустафова – секретар на комисията.</w:t>
      </w:r>
    </w:p>
    <w:p w:rsidR="006C0D9A" w:rsidRPr="003C5336" w:rsidRDefault="006C0D9A" w:rsidP="003C5336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95A32" w:rsidRPr="006C0D9A" w:rsidRDefault="006C0D9A" w:rsidP="003C533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C0D9A">
        <w:rPr>
          <w:rFonts w:ascii="Times New Roman" w:hAnsi="Times New Roman" w:cs="Times New Roman"/>
          <w:sz w:val="24"/>
          <w:szCs w:val="24"/>
        </w:rPr>
        <w:t>НА ЗАСЕДАНИЕТО ПРИСЪСТ</w:t>
      </w:r>
      <w:r w:rsidR="00495A32" w:rsidRPr="006C0D9A">
        <w:rPr>
          <w:rFonts w:ascii="Times New Roman" w:hAnsi="Times New Roman" w:cs="Times New Roman"/>
          <w:sz w:val="24"/>
          <w:szCs w:val="24"/>
        </w:rPr>
        <w:t xml:space="preserve">ВАТ 13 </w:t>
      </w:r>
      <w:r>
        <w:rPr>
          <w:rFonts w:ascii="Times New Roman" w:hAnsi="Times New Roman" w:cs="Times New Roman"/>
          <w:sz w:val="24"/>
          <w:szCs w:val="24"/>
        </w:rPr>
        <w:t>членове</w:t>
      </w:r>
      <w:r w:rsidR="00495A32" w:rsidRPr="006C0D9A">
        <w:rPr>
          <w:rFonts w:ascii="Times New Roman" w:hAnsi="Times New Roman" w:cs="Times New Roman"/>
          <w:sz w:val="24"/>
          <w:szCs w:val="24"/>
        </w:rPr>
        <w:t xml:space="preserve">: Елизабет Александрова </w:t>
      </w:r>
      <w:proofErr w:type="spellStart"/>
      <w:r w:rsidR="00495A32" w:rsidRPr="006C0D9A">
        <w:rPr>
          <w:rFonts w:ascii="Times New Roman" w:hAnsi="Times New Roman" w:cs="Times New Roman"/>
          <w:sz w:val="24"/>
          <w:szCs w:val="24"/>
        </w:rPr>
        <w:t>Кендерян</w:t>
      </w:r>
      <w:proofErr w:type="spellEnd"/>
      <w:r w:rsidR="00495A32" w:rsidRPr="006C0D9A">
        <w:rPr>
          <w:rFonts w:ascii="Times New Roman" w:hAnsi="Times New Roman" w:cs="Times New Roman"/>
          <w:sz w:val="24"/>
          <w:szCs w:val="24"/>
        </w:rPr>
        <w:t xml:space="preserve">, Росица Василева Тодорова, Венета Стефанова Манолова-Драганова, Фатме </w:t>
      </w:r>
      <w:proofErr w:type="spellStart"/>
      <w:r w:rsidR="00495A32" w:rsidRPr="006C0D9A">
        <w:rPr>
          <w:rFonts w:ascii="Times New Roman" w:hAnsi="Times New Roman" w:cs="Times New Roman"/>
          <w:sz w:val="24"/>
          <w:szCs w:val="24"/>
        </w:rPr>
        <w:t>Фикретова</w:t>
      </w:r>
      <w:proofErr w:type="spellEnd"/>
      <w:r w:rsidR="00495A32" w:rsidRPr="006C0D9A">
        <w:rPr>
          <w:rFonts w:ascii="Times New Roman" w:hAnsi="Times New Roman" w:cs="Times New Roman"/>
          <w:sz w:val="24"/>
          <w:szCs w:val="24"/>
        </w:rPr>
        <w:t xml:space="preserve"> Мустафова, Драгомир Богомилов Драганов, Ана Георгиева Станкова, Минко Вичев Стефанов, </w:t>
      </w:r>
      <w:proofErr w:type="spellStart"/>
      <w:r w:rsidR="00495A32" w:rsidRPr="006C0D9A">
        <w:rPr>
          <w:rFonts w:ascii="Times New Roman" w:hAnsi="Times New Roman" w:cs="Times New Roman"/>
          <w:sz w:val="24"/>
          <w:szCs w:val="24"/>
        </w:rPr>
        <w:t>Стелли</w:t>
      </w:r>
      <w:proofErr w:type="spellEnd"/>
      <w:r w:rsidR="00495A32" w:rsidRPr="006C0D9A">
        <w:rPr>
          <w:rFonts w:ascii="Times New Roman" w:hAnsi="Times New Roman" w:cs="Times New Roman"/>
          <w:sz w:val="24"/>
          <w:szCs w:val="24"/>
        </w:rPr>
        <w:t xml:space="preserve"> Славова Стефанова, Николай Господинов Сандев, Севда Хюсеинова Ос</w:t>
      </w:r>
      <w:r w:rsidRPr="006C0D9A">
        <w:rPr>
          <w:rFonts w:ascii="Times New Roman" w:hAnsi="Times New Roman" w:cs="Times New Roman"/>
          <w:sz w:val="24"/>
          <w:szCs w:val="24"/>
        </w:rPr>
        <w:t xml:space="preserve">манова, Тодор Димитров </w:t>
      </w:r>
      <w:proofErr w:type="spellStart"/>
      <w:r w:rsidRPr="006C0D9A">
        <w:rPr>
          <w:rFonts w:ascii="Times New Roman" w:hAnsi="Times New Roman" w:cs="Times New Roman"/>
          <w:sz w:val="24"/>
          <w:szCs w:val="24"/>
        </w:rPr>
        <w:t>Тодоров,</w:t>
      </w:r>
      <w:r w:rsidR="00495A32" w:rsidRPr="006C0D9A">
        <w:rPr>
          <w:rFonts w:ascii="Times New Roman" w:hAnsi="Times New Roman" w:cs="Times New Roman"/>
          <w:sz w:val="24"/>
          <w:szCs w:val="24"/>
        </w:rPr>
        <w:t>Атанас</w:t>
      </w:r>
      <w:proofErr w:type="spellEnd"/>
      <w:r w:rsidR="00495A32" w:rsidRPr="006C0D9A">
        <w:rPr>
          <w:rFonts w:ascii="Times New Roman" w:hAnsi="Times New Roman" w:cs="Times New Roman"/>
          <w:sz w:val="24"/>
          <w:szCs w:val="24"/>
        </w:rPr>
        <w:t xml:space="preserve"> Иванов Митев, </w:t>
      </w:r>
      <w:proofErr w:type="spellStart"/>
      <w:r w:rsidR="00495A32" w:rsidRPr="006C0D9A">
        <w:rPr>
          <w:rFonts w:ascii="Times New Roman" w:hAnsi="Times New Roman" w:cs="Times New Roman"/>
          <w:sz w:val="24"/>
          <w:szCs w:val="24"/>
        </w:rPr>
        <w:t>Сребрина</w:t>
      </w:r>
      <w:proofErr w:type="spellEnd"/>
      <w:r w:rsidR="00495A32" w:rsidRPr="006C0D9A">
        <w:rPr>
          <w:rFonts w:ascii="Times New Roman" w:hAnsi="Times New Roman" w:cs="Times New Roman"/>
          <w:sz w:val="24"/>
          <w:szCs w:val="24"/>
        </w:rPr>
        <w:t xml:space="preserve"> Атанасова </w:t>
      </w:r>
      <w:proofErr w:type="spellStart"/>
      <w:r w:rsidR="00495A32" w:rsidRPr="006C0D9A">
        <w:rPr>
          <w:rFonts w:ascii="Times New Roman" w:hAnsi="Times New Roman" w:cs="Times New Roman"/>
          <w:sz w:val="24"/>
          <w:szCs w:val="24"/>
        </w:rPr>
        <w:t>Ганушева</w:t>
      </w:r>
      <w:proofErr w:type="spellEnd"/>
      <w:r w:rsidR="00495A32" w:rsidRPr="006C0D9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95A32" w:rsidRPr="003C5336" w:rsidRDefault="00495A32" w:rsidP="00346F35">
      <w:r w:rsidRPr="006C0D9A">
        <w:t>ОТСЪСТВАТ: няма</w:t>
      </w:r>
    </w:p>
    <w:p w:rsidR="00AE7A62" w:rsidRPr="003C5336" w:rsidRDefault="00495A32" w:rsidP="00AE7A62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5336">
        <w:rPr>
          <w:rFonts w:ascii="Times New Roman" w:hAnsi="Times New Roman" w:cs="Times New Roman"/>
          <w:sz w:val="24"/>
          <w:szCs w:val="24"/>
        </w:rPr>
        <w:t xml:space="preserve">Елизабет </w:t>
      </w:r>
      <w:proofErr w:type="spellStart"/>
      <w:r w:rsidRPr="003C5336">
        <w:rPr>
          <w:rFonts w:ascii="Times New Roman" w:hAnsi="Times New Roman" w:cs="Times New Roman"/>
          <w:sz w:val="24"/>
          <w:szCs w:val="24"/>
        </w:rPr>
        <w:t>Кендерян</w:t>
      </w:r>
      <w:proofErr w:type="spellEnd"/>
      <w:r w:rsidRPr="003C5336">
        <w:rPr>
          <w:rFonts w:ascii="Times New Roman" w:hAnsi="Times New Roman" w:cs="Times New Roman"/>
          <w:sz w:val="24"/>
          <w:szCs w:val="24"/>
        </w:rPr>
        <w:t xml:space="preserve"> обяви, че е налице нужният кворум, присъстват всички членове на комисията и заседанието е легитимно. </w:t>
      </w:r>
      <w:r w:rsidR="00AE7A62">
        <w:rPr>
          <w:rFonts w:ascii="Times New Roman" w:hAnsi="Times New Roman" w:cs="Times New Roman"/>
          <w:sz w:val="24"/>
          <w:szCs w:val="24"/>
        </w:rPr>
        <w:t xml:space="preserve">Прочете предложения проект на дневен ред, след което комисията гласува: </w:t>
      </w:r>
    </w:p>
    <w:p w:rsidR="00495A32" w:rsidRPr="003C5336" w:rsidRDefault="00495A32" w:rsidP="003C5336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13BAB" w:rsidRPr="00613BAB" w:rsidRDefault="00495A32" w:rsidP="00613BAB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3BAB">
        <w:rPr>
          <w:rFonts w:ascii="Times New Roman" w:hAnsi="Times New Roman" w:cs="Times New Roman"/>
          <w:sz w:val="24"/>
          <w:szCs w:val="24"/>
        </w:rPr>
        <w:t xml:space="preserve">Проект на  решение относно: </w:t>
      </w:r>
      <w:r w:rsidR="00613BAB" w:rsidRPr="00613BAB">
        <w:rPr>
          <w:rFonts w:ascii="Times New Roman" w:hAnsi="Times New Roman" w:cs="Times New Roman"/>
          <w:sz w:val="24"/>
          <w:szCs w:val="24"/>
        </w:rPr>
        <w:t xml:space="preserve">Определяне </w:t>
      </w:r>
      <w:proofErr w:type="spellStart"/>
      <w:r w:rsidR="00613BAB" w:rsidRPr="00613BAB">
        <w:rPr>
          <w:rFonts w:ascii="Times New Roman" w:hAnsi="Times New Roman" w:cs="Times New Roman"/>
          <w:sz w:val="24"/>
          <w:szCs w:val="24"/>
        </w:rPr>
        <w:t>oбщия</w:t>
      </w:r>
      <w:r w:rsidR="00613BAB">
        <w:rPr>
          <w:rFonts w:ascii="Times New Roman" w:hAnsi="Times New Roman" w:cs="Times New Roman"/>
          <w:sz w:val="24"/>
          <w:szCs w:val="24"/>
        </w:rPr>
        <w:t>т</w:t>
      </w:r>
      <w:proofErr w:type="spellEnd"/>
      <w:r w:rsidR="00613BAB" w:rsidRPr="00613BAB">
        <w:rPr>
          <w:rFonts w:ascii="Times New Roman" w:hAnsi="Times New Roman" w:cs="Times New Roman"/>
          <w:sz w:val="24"/>
          <w:szCs w:val="24"/>
        </w:rPr>
        <w:t xml:space="preserve"> брой членове на СИК съобразно броя на избирателите в съответната секция и определяне броя на членовете на СИК и ПСИК по секционния избирателни комисии в </w:t>
      </w:r>
      <w:r w:rsidR="00AE7A62">
        <w:rPr>
          <w:rFonts w:ascii="Times New Roman" w:hAnsi="Times New Roman" w:cs="Times New Roman"/>
          <w:sz w:val="24"/>
          <w:szCs w:val="24"/>
        </w:rPr>
        <w:t>изборен район 21</w:t>
      </w:r>
      <w:r w:rsidR="00613BAB" w:rsidRPr="00613BAB">
        <w:rPr>
          <w:rFonts w:ascii="Times New Roman" w:hAnsi="Times New Roman" w:cs="Times New Roman"/>
          <w:sz w:val="24"/>
          <w:szCs w:val="24"/>
        </w:rPr>
        <w:t>- Сливен</w:t>
      </w:r>
      <w:r w:rsidR="00AE7A62">
        <w:rPr>
          <w:rFonts w:ascii="Times New Roman" w:hAnsi="Times New Roman" w:cs="Times New Roman"/>
          <w:sz w:val="24"/>
          <w:szCs w:val="24"/>
        </w:rPr>
        <w:t>ски</w:t>
      </w:r>
      <w:r w:rsidR="00613BAB" w:rsidRPr="00613BAB">
        <w:rPr>
          <w:rFonts w:ascii="Times New Roman" w:hAnsi="Times New Roman" w:cs="Times New Roman"/>
          <w:sz w:val="24"/>
          <w:szCs w:val="24"/>
        </w:rPr>
        <w:t xml:space="preserve"> при произвеждане на изборите за народни представители на 02 октомври 2022 г.</w:t>
      </w:r>
    </w:p>
    <w:p w:rsidR="00613BAB" w:rsidRPr="00613BAB" w:rsidRDefault="00613BAB" w:rsidP="00613BAB">
      <w:pPr>
        <w:pStyle w:val="a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613BAB" w:rsidRPr="00613BAB" w:rsidRDefault="003C5336" w:rsidP="00613BAB">
      <w:pPr>
        <w:pStyle w:val="a6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13BA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Проект на решение относно: </w:t>
      </w:r>
      <w:r w:rsidR="00613BAB" w:rsidRPr="00613BAB">
        <w:rPr>
          <w:rFonts w:ascii="Times New Roman" w:eastAsia="Times New Roman" w:hAnsi="Times New Roman" w:cs="Times New Roman"/>
          <w:color w:val="333333"/>
          <w:sz w:val="24"/>
          <w:szCs w:val="24"/>
        </w:rPr>
        <w:t>Определяне общия брой на членовете на секционните избирателни комисии по общини, разпределени по партии и коалиции, както и разпределението на ръководния им състав при произвеждане на изборите за народни представители на 02 октомври 2022 г.</w:t>
      </w:r>
    </w:p>
    <w:p w:rsidR="00982B96" w:rsidRDefault="00982B96" w:rsidP="003C5336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95A32" w:rsidRPr="00AE7A62" w:rsidRDefault="00495A32" w:rsidP="003C5336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7A62">
        <w:rPr>
          <w:rFonts w:ascii="Times New Roman" w:hAnsi="Times New Roman" w:cs="Times New Roman"/>
          <w:sz w:val="24"/>
          <w:szCs w:val="24"/>
        </w:rPr>
        <w:t xml:space="preserve">ГЛАСУВАЛИ:13 -  Елизабет Александрова </w:t>
      </w:r>
      <w:proofErr w:type="spellStart"/>
      <w:r w:rsidRPr="00AE7A62">
        <w:rPr>
          <w:rFonts w:ascii="Times New Roman" w:hAnsi="Times New Roman" w:cs="Times New Roman"/>
          <w:sz w:val="24"/>
          <w:szCs w:val="24"/>
        </w:rPr>
        <w:t>Кендерян</w:t>
      </w:r>
      <w:proofErr w:type="spellEnd"/>
      <w:r w:rsidRPr="00AE7A62">
        <w:rPr>
          <w:rFonts w:ascii="Times New Roman" w:hAnsi="Times New Roman" w:cs="Times New Roman"/>
          <w:sz w:val="24"/>
          <w:szCs w:val="24"/>
        </w:rPr>
        <w:t xml:space="preserve">, Росица Василева Тодорова, Венета Стефанова Манолова-Драганова, Фатме </w:t>
      </w:r>
      <w:proofErr w:type="spellStart"/>
      <w:r w:rsidRPr="00AE7A62">
        <w:rPr>
          <w:rFonts w:ascii="Times New Roman" w:hAnsi="Times New Roman" w:cs="Times New Roman"/>
          <w:sz w:val="24"/>
          <w:szCs w:val="24"/>
        </w:rPr>
        <w:t>Фикретова</w:t>
      </w:r>
      <w:proofErr w:type="spellEnd"/>
      <w:r w:rsidRPr="00AE7A62">
        <w:rPr>
          <w:rFonts w:ascii="Times New Roman" w:hAnsi="Times New Roman" w:cs="Times New Roman"/>
          <w:sz w:val="24"/>
          <w:szCs w:val="24"/>
        </w:rPr>
        <w:t xml:space="preserve"> Мустафова, Драгомир Богомилов Драганов, Ана Георгиева Станкова, Минко Вичев Стефанов, </w:t>
      </w:r>
      <w:proofErr w:type="spellStart"/>
      <w:r w:rsidRPr="00AE7A62">
        <w:rPr>
          <w:rFonts w:ascii="Times New Roman" w:hAnsi="Times New Roman" w:cs="Times New Roman"/>
          <w:sz w:val="24"/>
          <w:szCs w:val="24"/>
        </w:rPr>
        <w:t>Стелли</w:t>
      </w:r>
      <w:proofErr w:type="spellEnd"/>
      <w:r w:rsidRPr="00AE7A62">
        <w:rPr>
          <w:rFonts w:ascii="Times New Roman" w:hAnsi="Times New Roman" w:cs="Times New Roman"/>
          <w:sz w:val="24"/>
          <w:szCs w:val="24"/>
        </w:rPr>
        <w:t xml:space="preserve"> Славова Стефанова, Николай Господинов Сандев, Севда Хюсеинова Османова, Тодор Димитров Тодоров, Атанас Иванов Митев, </w:t>
      </w:r>
      <w:proofErr w:type="spellStart"/>
      <w:r w:rsidRPr="00AE7A62">
        <w:rPr>
          <w:rFonts w:ascii="Times New Roman" w:hAnsi="Times New Roman" w:cs="Times New Roman"/>
          <w:sz w:val="24"/>
          <w:szCs w:val="24"/>
        </w:rPr>
        <w:t>Сребрина</w:t>
      </w:r>
      <w:proofErr w:type="spellEnd"/>
      <w:r w:rsidRPr="00AE7A62">
        <w:rPr>
          <w:rFonts w:ascii="Times New Roman" w:hAnsi="Times New Roman" w:cs="Times New Roman"/>
          <w:sz w:val="24"/>
          <w:szCs w:val="24"/>
        </w:rPr>
        <w:t xml:space="preserve"> Атанасова </w:t>
      </w:r>
      <w:proofErr w:type="spellStart"/>
      <w:r w:rsidRPr="00AE7A62">
        <w:rPr>
          <w:rFonts w:ascii="Times New Roman" w:hAnsi="Times New Roman" w:cs="Times New Roman"/>
          <w:sz w:val="24"/>
          <w:szCs w:val="24"/>
        </w:rPr>
        <w:t>Ганушева</w:t>
      </w:r>
      <w:proofErr w:type="spellEnd"/>
      <w:r w:rsidRPr="00AE7A6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95A32" w:rsidRPr="003C5336" w:rsidRDefault="003C5336" w:rsidP="003C533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E7A62">
        <w:rPr>
          <w:rFonts w:ascii="Times New Roman" w:hAnsi="Times New Roman" w:cs="Times New Roman"/>
          <w:sz w:val="24"/>
          <w:szCs w:val="24"/>
        </w:rPr>
        <w:t>„ЗА"</w:t>
      </w:r>
      <w:r w:rsidR="00495A32" w:rsidRPr="00AE7A62">
        <w:rPr>
          <w:rFonts w:ascii="Times New Roman" w:hAnsi="Times New Roman" w:cs="Times New Roman"/>
          <w:sz w:val="24"/>
          <w:szCs w:val="24"/>
        </w:rPr>
        <w:t>- 13  и 0</w:t>
      </w:r>
      <w:r w:rsidRPr="00AE7A62">
        <w:rPr>
          <w:rFonts w:ascii="Times New Roman" w:hAnsi="Times New Roman" w:cs="Times New Roman"/>
          <w:sz w:val="24"/>
          <w:szCs w:val="24"/>
        </w:rPr>
        <w:t xml:space="preserve"> -</w:t>
      </w:r>
      <w:r w:rsidR="00495A32" w:rsidRPr="00AE7A62">
        <w:rPr>
          <w:rFonts w:ascii="Times New Roman" w:hAnsi="Times New Roman" w:cs="Times New Roman"/>
          <w:sz w:val="24"/>
          <w:szCs w:val="24"/>
        </w:rPr>
        <w:t xml:space="preserve"> „ПРОТИВ".</w:t>
      </w:r>
    </w:p>
    <w:p w:rsidR="00495A32" w:rsidRDefault="003C5336" w:rsidP="00495A32">
      <w:pPr>
        <w:tabs>
          <w:tab w:val="right" w:pos="9072"/>
        </w:tabs>
        <w:autoSpaceDE w:val="0"/>
        <w:autoSpaceDN w:val="0"/>
        <w:adjustRightInd w:val="0"/>
        <w:jc w:val="both"/>
        <w:rPr>
          <w:lang w:val="en-US"/>
        </w:rPr>
      </w:pPr>
      <w:r>
        <w:t xml:space="preserve">             </w:t>
      </w:r>
      <w:r w:rsidR="00495A32">
        <w:t>Предложението бе прието с пълно мнозинство.</w:t>
      </w:r>
    </w:p>
    <w:p w:rsidR="00495A32" w:rsidRPr="003C5336" w:rsidRDefault="00495A32" w:rsidP="003C5336">
      <w:pPr>
        <w:pStyle w:val="a6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C5336">
        <w:rPr>
          <w:rFonts w:ascii="Times New Roman" w:hAnsi="Times New Roman" w:cs="Times New Roman"/>
          <w:b/>
          <w:sz w:val="24"/>
          <w:szCs w:val="24"/>
          <w:u w:val="single"/>
        </w:rPr>
        <w:t>По т.1 от Дневния ред</w:t>
      </w:r>
    </w:p>
    <w:p w:rsidR="003C5336" w:rsidRPr="003C5336" w:rsidRDefault="00575AEB" w:rsidP="003C5336">
      <w:pPr>
        <w:pStyle w:val="a6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75AEB">
        <w:rPr>
          <w:rFonts w:ascii="Times New Roman" w:hAnsi="Times New Roman" w:cs="Times New Roman"/>
          <w:sz w:val="24"/>
          <w:szCs w:val="24"/>
        </w:rPr>
        <w:t xml:space="preserve">Беше прочетено от </w:t>
      </w:r>
      <w:r>
        <w:rPr>
          <w:rFonts w:ascii="Times New Roman" w:hAnsi="Times New Roman" w:cs="Times New Roman"/>
          <w:sz w:val="24"/>
          <w:szCs w:val="24"/>
        </w:rPr>
        <w:t>г</w:t>
      </w:r>
      <w:r w:rsidR="00495A32" w:rsidRPr="003C5336">
        <w:rPr>
          <w:rFonts w:ascii="Times New Roman" w:hAnsi="Times New Roman" w:cs="Times New Roman"/>
          <w:sz w:val="24"/>
          <w:szCs w:val="24"/>
        </w:rPr>
        <w:t xml:space="preserve">-жа Елизабет </w:t>
      </w:r>
      <w:proofErr w:type="spellStart"/>
      <w:r w:rsidR="00495A32" w:rsidRPr="003C5336">
        <w:rPr>
          <w:rFonts w:ascii="Times New Roman" w:hAnsi="Times New Roman" w:cs="Times New Roman"/>
          <w:sz w:val="24"/>
          <w:szCs w:val="24"/>
        </w:rPr>
        <w:t>Кендерян</w:t>
      </w:r>
      <w:proofErr w:type="spellEnd"/>
      <w:r w:rsidR="003C5336" w:rsidRPr="003C5336">
        <w:rPr>
          <w:rFonts w:ascii="Times New Roman" w:hAnsi="Times New Roman" w:cs="Times New Roman"/>
          <w:sz w:val="24"/>
          <w:szCs w:val="24"/>
        </w:rPr>
        <w:t xml:space="preserve">: </w:t>
      </w:r>
      <w:r w:rsidR="00495A32" w:rsidRPr="003C5336">
        <w:rPr>
          <w:rFonts w:ascii="Times New Roman" w:hAnsi="Times New Roman" w:cs="Times New Roman"/>
          <w:sz w:val="24"/>
          <w:szCs w:val="24"/>
        </w:rPr>
        <w:t xml:space="preserve"> </w:t>
      </w:r>
      <w:r w:rsidR="003C5336" w:rsidRPr="003C5336">
        <w:rPr>
          <w:rFonts w:ascii="Times New Roman" w:hAnsi="Times New Roman" w:cs="Times New Roman"/>
          <w:sz w:val="24"/>
          <w:szCs w:val="24"/>
        </w:rPr>
        <w:t xml:space="preserve">Проект на  решение относно: </w:t>
      </w:r>
      <w:r w:rsidR="00613BAB">
        <w:rPr>
          <w:rFonts w:ascii="Times New Roman" w:eastAsia="Times New Roman" w:hAnsi="Times New Roman" w:cs="Times New Roman"/>
          <w:sz w:val="24"/>
          <w:szCs w:val="24"/>
        </w:rPr>
        <w:t xml:space="preserve">Определяне </w:t>
      </w:r>
      <w:proofErr w:type="spellStart"/>
      <w:r w:rsidR="00613BAB">
        <w:rPr>
          <w:rFonts w:ascii="Times New Roman" w:eastAsia="Times New Roman" w:hAnsi="Times New Roman" w:cs="Times New Roman"/>
          <w:sz w:val="24"/>
          <w:szCs w:val="24"/>
        </w:rPr>
        <w:t>oбщ</w:t>
      </w:r>
      <w:r w:rsidR="00346F35" w:rsidRPr="0037156D">
        <w:rPr>
          <w:rFonts w:ascii="Times New Roman" w:eastAsia="Times New Roman" w:hAnsi="Times New Roman" w:cs="Times New Roman"/>
          <w:sz w:val="24"/>
          <w:szCs w:val="24"/>
        </w:rPr>
        <w:t>ия</w:t>
      </w:r>
      <w:r w:rsidR="00613BAB">
        <w:rPr>
          <w:rFonts w:ascii="Times New Roman" w:eastAsia="Times New Roman" w:hAnsi="Times New Roman" w:cs="Times New Roman"/>
          <w:sz w:val="24"/>
          <w:szCs w:val="24"/>
        </w:rPr>
        <w:t>т</w:t>
      </w:r>
      <w:proofErr w:type="spellEnd"/>
      <w:r w:rsidR="00346F35" w:rsidRPr="0037156D">
        <w:rPr>
          <w:rFonts w:ascii="Times New Roman" w:eastAsia="Times New Roman" w:hAnsi="Times New Roman" w:cs="Times New Roman"/>
          <w:sz w:val="24"/>
          <w:szCs w:val="24"/>
        </w:rPr>
        <w:t xml:space="preserve"> брой членове на СИК съобразно броя на избирателите в съответната секция и определяне броя на членовете на СИК и ПСИК по секционния избирателни комисии в </w:t>
      </w:r>
      <w:r w:rsidR="00AE7A62">
        <w:rPr>
          <w:rFonts w:ascii="Times New Roman" w:hAnsi="Times New Roman" w:cs="Times New Roman"/>
          <w:sz w:val="24"/>
          <w:szCs w:val="24"/>
        </w:rPr>
        <w:t>изборен район 21</w:t>
      </w:r>
      <w:r w:rsidR="00AE7A62" w:rsidRPr="00613BAB">
        <w:rPr>
          <w:rFonts w:ascii="Times New Roman" w:hAnsi="Times New Roman" w:cs="Times New Roman"/>
          <w:sz w:val="24"/>
          <w:szCs w:val="24"/>
        </w:rPr>
        <w:t>- Сливен</w:t>
      </w:r>
      <w:r w:rsidR="00AE7A62">
        <w:rPr>
          <w:rFonts w:ascii="Times New Roman" w:hAnsi="Times New Roman" w:cs="Times New Roman"/>
          <w:sz w:val="24"/>
          <w:szCs w:val="24"/>
        </w:rPr>
        <w:t>ски</w:t>
      </w:r>
      <w:r w:rsidR="00AE7A62" w:rsidRPr="00613BAB">
        <w:rPr>
          <w:rFonts w:ascii="Times New Roman" w:hAnsi="Times New Roman" w:cs="Times New Roman"/>
          <w:sz w:val="24"/>
          <w:szCs w:val="24"/>
        </w:rPr>
        <w:t xml:space="preserve"> </w:t>
      </w:r>
      <w:r w:rsidR="00346F35" w:rsidRPr="0037156D">
        <w:rPr>
          <w:rFonts w:ascii="Times New Roman" w:eastAsia="Times New Roman" w:hAnsi="Times New Roman" w:cs="Times New Roman"/>
          <w:sz w:val="24"/>
          <w:szCs w:val="24"/>
        </w:rPr>
        <w:t>при произвеждане на изборите за народни представители на 02 октомври 2022 г.</w:t>
      </w:r>
    </w:p>
    <w:p w:rsidR="00495A32" w:rsidRPr="003C5336" w:rsidRDefault="00495A32" w:rsidP="003C5336">
      <w:pPr>
        <w:pStyle w:val="a6"/>
        <w:rPr>
          <w:rFonts w:ascii="Times New Roman" w:hAnsi="Times New Roman" w:cs="Times New Roman"/>
          <w:sz w:val="24"/>
          <w:szCs w:val="24"/>
          <w:lang w:val="en-US"/>
        </w:rPr>
      </w:pPr>
    </w:p>
    <w:p w:rsidR="00495A32" w:rsidRPr="003C5336" w:rsidRDefault="00495A32" w:rsidP="003C5336">
      <w:pPr>
        <w:pStyle w:val="a6"/>
        <w:ind w:firstLine="708"/>
        <w:rPr>
          <w:rFonts w:ascii="Times New Roman" w:hAnsi="Times New Roman" w:cs="Times New Roman"/>
          <w:sz w:val="24"/>
          <w:szCs w:val="24"/>
        </w:rPr>
      </w:pPr>
      <w:r w:rsidRPr="003C5336">
        <w:rPr>
          <w:rFonts w:ascii="Times New Roman" w:hAnsi="Times New Roman" w:cs="Times New Roman"/>
          <w:sz w:val="24"/>
          <w:szCs w:val="24"/>
        </w:rPr>
        <w:t>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</w:t>
      </w:r>
      <w:r w:rsidR="00AE7A62">
        <w:rPr>
          <w:rFonts w:ascii="Times New Roman" w:hAnsi="Times New Roman" w:cs="Times New Roman"/>
          <w:sz w:val="24"/>
          <w:szCs w:val="24"/>
        </w:rPr>
        <w:t xml:space="preserve"> за брой членове според броя избиратели</w:t>
      </w:r>
      <w:r w:rsidRPr="003C5336">
        <w:rPr>
          <w:rFonts w:ascii="Times New Roman" w:hAnsi="Times New Roman" w:cs="Times New Roman"/>
          <w:sz w:val="24"/>
          <w:szCs w:val="24"/>
        </w:rPr>
        <w:t>. Такива не постъпиха, поради което решението бе подложено на гласуване и комисията прие следното решение:</w:t>
      </w:r>
      <w:r w:rsidRPr="003C5336">
        <w:rPr>
          <w:rFonts w:ascii="Times New Roman" w:hAnsi="Times New Roman" w:cs="Times New Roman"/>
          <w:sz w:val="24"/>
          <w:szCs w:val="24"/>
        </w:rPr>
        <w:tab/>
      </w:r>
    </w:p>
    <w:p w:rsidR="00982B96" w:rsidRPr="0037156D" w:rsidRDefault="00495A32" w:rsidP="00982B96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5336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982B96" w:rsidRPr="0037156D">
        <w:rPr>
          <w:rFonts w:ascii="Times New Roman" w:eastAsia="Times New Roman" w:hAnsi="Times New Roman" w:cs="Times New Roman"/>
          <w:b/>
          <w:sz w:val="24"/>
          <w:szCs w:val="24"/>
        </w:rPr>
        <w:t>ОПРЕДЕЛЯ</w:t>
      </w:r>
      <w:r w:rsidR="00982B96" w:rsidRPr="0037156D">
        <w:rPr>
          <w:rFonts w:ascii="Times New Roman" w:eastAsia="Times New Roman" w:hAnsi="Times New Roman" w:cs="Times New Roman"/>
          <w:sz w:val="24"/>
          <w:szCs w:val="24"/>
        </w:rPr>
        <w:t xml:space="preserve"> числен състав на секционни избирателни комисии СИК/ПСИК на територията на изборен район 21- Сливен</w:t>
      </w:r>
      <w:r w:rsidR="00AE7A62">
        <w:rPr>
          <w:rFonts w:ascii="Times New Roman" w:eastAsia="Times New Roman" w:hAnsi="Times New Roman" w:cs="Times New Roman"/>
          <w:sz w:val="24"/>
          <w:szCs w:val="24"/>
        </w:rPr>
        <w:t>ски</w:t>
      </w:r>
      <w:r w:rsidR="00982B96" w:rsidRPr="0037156D">
        <w:rPr>
          <w:rFonts w:ascii="Times New Roman" w:eastAsia="Times New Roman" w:hAnsi="Times New Roman" w:cs="Times New Roman"/>
          <w:sz w:val="24"/>
          <w:szCs w:val="24"/>
        </w:rPr>
        <w:t>, включително председател, заместник председател и секретар, както следва:</w:t>
      </w:r>
    </w:p>
    <w:p w:rsidR="00982B96" w:rsidRPr="0037156D" w:rsidRDefault="00982B96" w:rsidP="00982B96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156D">
        <w:rPr>
          <w:rFonts w:ascii="Times New Roman" w:eastAsia="Times New Roman" w:hAnsi="Times New Roman" w:cs="Times New Roman"/>
          <w:sz w:val="24"/>
          <w:szCs w:val="24"/>
        </w:rPr>
        <w:t>1.1 за секции до 500 избиратели включително - СИК в състав от 7 членове;</w:t>
      </w:r>
    </w:p>
    <w:p w:rsidR="00982B96" w:rsidRPr="0037156D" w:rsidRDefault="00982B96" w:rsidP="00982B96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156D">
        <w:rPr>
          <w:rFonts w:ascii="Times New Roman" w:eastAsia="Times New Roman" w:hAnsi="Times New Roman" w:cs="Times New Roman"/>
          <w:sz w:val="24"/>
          <w:szCs w:val="24"/>
        </w:rPr>
        <w:t>1.2. за секции с над 500 избиратели - СИК в състав от 9 членове;</w:t>
      </w:r>
    </w:p>
    <w:p w:rsidR="00982B96" w:rsidRDefault="00982B96" w:rsidP="00982B96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156D">
        <w:rPr>
          <w:rFonts w:ascii="Times New Roman" w:eastAsia="Times New Roman" w:hAnsi="Times New Roman" w:cs="Times New Roman"/>
          <w:sz w:val="24"/>
          <w:szCs w:val="24"/>
        </w:rPr>
        <w:t>1.3. за подвижна и допълнително образувани секции в лечебни заведения, домове за стари хора и други специализирани институции, както и  за предоставяне на социални услуги в местата за задържане - СИК/ПСИК в състав от 7 членове.</w:t>
      </w:r>
    </w:p>
    <w:p w:rsidR="00AE7A62" w:rsidRPr="0037156D" w:rsidRDefault="00AE7A62" w:rsidP="00982B96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2B96" w:rsidRPr="0037156D" w:rsidRDefault="00982B96" w:rsidP="00AE7A62">
      <w:pPr>
        <w:pStyle w:val="a6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7A62">
        <w:rPr>
          <w:rFonts w:ascii="Times New Roman" w:eastAsia="Times New Roman" w:hAnsi="Times New Roman" w:cs="Times New Roman"/>
          <w:b/>
          <w:sz w:val="24"/>
          <w:szCs w:val="24"/>
        </w:rPr>
        <w:t>ОПРЕДЕЛЯ</w:t>
      </w:r>
      <w:r w:rsidRPr="0037156D">
        <w:rPr>
          <w:rFonts w:ascii="Times New Roman" w:eastAsia="Times New Roman" w:hAnsi="Times New Roman" w:cs="Times New Roman"/>
          <w:sz w:val="24"/>
          <w:szCs w:val="24"/>
        </w:rPr>
        <w:t xml:space="preserve"> броя на членовете, вкл. председател, заместник- председател и секретар, на всяка секционно избирателна комисия по общини – за Сливен, Нова Загора, Котел и Твърдица, съгласно Приложения съответно №1, №2, №3 и №4, неразделна част от настоящото решение.</w:t>
      </w:r>
    </w:p>
    <w:p w:rsidR="00982B96" w:rsidRPr="0037156D" w:rsidRDefault="00982B96" w:rsidP="00982B96">
      <w:pPr>
        <w:pStyle w:val="a6"/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156D">
        <w:rPr>
          <w:rFonts w:ascii="Times New Roman" w:eastAsia="Times New Roman" w:hAnsi="Times New Roman" w:cs="Times New Roman"/>
          <w:b/>
          <w:sz w:val="24"/>
          <w:szCs w:val="24"/>
        </w:rPr>
        <w:t>Приложения:</w:t>
      </w:r>
    </w:p>
    <w:p w:rsidR="00982B96" w:rsidRPr="0037156D" w:rsidRDefault="00982B96" w:rsidP="00982B96">
      <w:pPr>
        <w:pStyle w:val="a6"/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156D">
        <w:rPr>
          <w:rFonts w:ascii="Times New Roman" w:eastAsia="Times New Roman" w:hAnsi="Times New Roman" w:cs="Times New Roman"/>
          <w:sz w:val="24"/>
          <w:szCs w:val="24"/>
        </w:rPr>
        <w:t xml:space="preserve">Приложение №1 за секции в община Сливен </w:t>
      </w:r>
    </w:p>
    <w:p w:rsidR="00982B96" w:rsidRPr="0037156D" w:rsidRDefault="00982B96" w:rsidP="00982B96">
      <w:pPr>
        <w:pStyle w:val="a6"/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156D">
        <w:rPr>
          <w:rFonts w:ascii="Times New Roman" w:eastAsia="Times New Roman" w:hAnsi="Times New Roman" w:cs="Times New Roman"/>
          <w:sz w:val="24"/>
          <w:szCs w:val="24"/>
        </w:rPr>
        <w:t>Приложение №2 за секции в община Нова Загора</w:t>
      </w:r>
    </w:p>
    <w:p w:rsidR="00982B96" w:rsidRPr="0037156D" w:rsidRDefault="00982B96" w:rsidP="00982B96">
      <w:pPr>
        <w:pStyle w:val="a6"/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156D">
        <w:rPr>
          <w:rFonts w:ascii="Times New Roman" w:eastAsia="Times New Roman" w:hAnsi="Times New Roman" w:cs="Times New Roman"/>
          <w:sz w:val="24"/>
          <w:szCs w:val="24"/>
        </w:rPr>
        <w:t>Приложение №3 за секции в община Котел</w:t>
      </w:r>
    </w:p>
    <w:p w:rsidR="00982B96" w:rsidRDefault="00982B96" w:rsidP="00982B96">
      <w:pPr>
        <w:pStyle w:val="a6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37156D">
        <w:rPr>
          <w:rFonts w:ascii="Times New Roman" w:eastAsia="Times New Roman" w:hAnsi="Times New Roman" w:cs="Times New Roman"/>
          <w:sz w:val="24"/>
          <w:szCs w:val="24"/>
        </w:rPr>
        <w:t>Приложение №4 за секции в община Твърдица</w:t>
      </w:r>
    </w:p>
    <w:p w:rsidR="00495A32" w:rsidRPr="003C5336" w:rsidRDefault="00495A32" w:rsidP="00982B9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495A32" w:rsidRPr="00AE7A62" w:rsidRDefault="00495A32" w:rsidP="003C5336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7A62">
        <w:rPr>
          <w:rFonts w:ascii="Times New Roman" w:hAnsi="Times New Roman" w:cs="Times New Roman"/>
          <w:sz w:val="24"/>
          <w:szCs w:val="24"/>
        </w:rPr>
        <w:t xml:space="preserve">ГЛАСУВАЛИ: 13 - Елизабет Александрова </w:t>
      </w:r>
      <w:proofErr w:type="spellStart"/>
      <w:r w:rsidRPr="00AE7A62">
        <w:rPr>
          <w:rFonts w:ascii="Times New Roman" w:hAnsi="Times New Roman" w:cs="Times New Roman"/>
          <w:sz w:val="24"/>
          <w:szCs w:val="24"/>
        </w:rPr>
        <w:t>Кендерян</w:t>
      </w:r>
      <w:proofErr w:type="spellEnd"/>
      <w:r w:rsidRPr="00AE7A62">
        <w:rPr>
          <w:rFonts w:ascii="Times New Roman" w:hAnsi="Times New Roman" w:cs="Times New Roman"/>
          <w:sz w:val="24"/>
          <w:szCs w:val="24"/>
        </w:rPr>
        <w:t xml:space="preserve">, Росица Василева Тодорова, Венета Стефанова Манолова-Драганова, Фатме </w:t>
      </w:r>
      <w:proofErr w:type="spellStart"/>
      <w:r w:rsidRPr="00AE7A62">
        <w:rPr>
          <w:rFonts w:ascii="Times New Roman" w:hAnsi="Times New Roman" w:cs="Times New Roman"/>
          <w:sz w:val="24"/>
          <w:szCs w:val="24"/>
        </w:rPr>
        <w:t>Фикретова</w:t>
      </w:r>
      <w:proofErr w:type="spellEnd"/>
      <w:r w:rsidRPr="00AE7A62">
        <w:rPr>
          <w:rFonts w:ascii="Times New Roman" w:hAnsi="Times New Roman" w:cs="Times New Roman"/>
          <w:sz w:val="24"/>
          <w:szCs w:val="24"/>
        </w:rPr>
        <w:t xml:space="preserve"> Мустафова, Драгомир Богомилов Драганов, Ана Георгиева Станкова, Минко Вичев Стефанов, </w:t>
      </w:r>
      <w:proofErr w:type="spellStart"/>
      <w:r w:rsidRPr="00AE7A62">
        <w:rPr>
          <w:rFonts w:ascii="Times New Roman" w:hAnsi="Times New Roman" w:cs="Times New Roman"/>
          <w:sz w:val="24"/>
          <w:szCs w:val="24"/>
        </w:rPr>
        <w:t>Стелли</w:t>
      </w:r>
      <w:proofErr w:type="spellEnd"/>
      <w:r w:rsidRPr="00AE7A62">
        <w:rPr>
          <w:rFonts w:ascii="Times New Roman" w:hAnsi="Times New Roman" w:cs="Times New Roman"/>
          <w:sz w:val="24"/>
          <w:szCs w:val="24"/>
        </w:rPr>
        <w:t xml:space="preserve"> Славова Стефанова, Николай Господинов Сандев, Севда Хюсеинова Османова, Тодор Димитров Тодоров, Атанас Иванов Митев, </w:t>
      </w:r>
      <w:proofErr w:type="spellStart"/>
      <w:r w:rsidRPr="00AE7A62">
        <w:rPr>
          <w:rFonts w:ascii="Times New Roman" w:hAnsi="Times New Roman" w:cs="Times New Roman"/>
          <w:sz w:val="24"/>
          <w:szCs w:val="24"/>
        </w:rPr>
        <w:t>Сребрина</w:t>
      </w:r>
      <w:proofErr w:type="spellEnd"/>
      <w:r w:rsidRPr="00AE7A62">
        <w:rPr>
          <w:rFonts w:ascii="Times New Roman" w:hAnsi="Times New Roman" w:cs="Times New Roman"/>
          <w:sz w:val="24"/>
          <w:szCs w:val="24"/>
        </w:rPr>
        <w:t xml:space="preserve"> Атанасова </w:t>
      </w:r>
      <w:proofErr w:type="spellStart"/>
      <w:r w:rsidRPr="00AE7A62">
        <w:rPr>
          <w:rFonts w:ascii="Times New Roman" w:hAnsi="Times New Roman" w:cs="Times New Roman"/>
          <w:sz w:val="24"/>
          <w:szCs w:val="24"/>
        </w:rPr>
        <w:t>Ганушева</w:t>
      </w:r>
      <w:proofErr w:type="spellEnd"/>
      <w:r w:rsidRPr="00AE7A62">
        <w:rPr>
          <w:rFonts w:ascii="Times New Roman" w:hAnsi="Times New Roman" w:cs="Times New Roman"/>
          <w:sz w:val="24"/>
          <w:szCs w:val="24"/>
        </w:rPr>
        <w:t>. Предложението бе прието с пълно мнозинство</w:t>
      </w:r>
    </w:p>
    <w:p w:rsidR="003C5336" w:rsidRDefault="003C5336" w:rsidP="003C533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E7A62">
        <w:rPr>
          <w:rFonts w:ascii="Times New Roman" w:hAnsi="Times New Roman" w:cs="Times New Roman"/>
          <w:sz w:val="24"/>
          <w:szCs w:val="24"/>
        </w:rPr>
        <w:t>„ЗА"- 13  и 0 - „ПРОТИВ".</w:t>
      </w:r>
    </w:p>
    <w:p w:rsidR="003C5336" w:rsidRPr="003C5336" w:rsidRDefault="003C5336" w:rsidP="003C5336">
      <w:pPr>
        <w:pStyle w:val="a6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95A32" w:rsidRPr="008E16C2" w:rsidRDefault="00495A32" w:rsidP="00495A32">
      <w:pPr>
        <w:autoSpaceDE w:val="0"/>
        <w:autoSpaceDN w:val="0"/>
        <w:adjustRightInd w:val="0"/>
        <w:ind w:firstLine="708"/>
        <w:jc w:val="both"/>
        <w:rPr>
          <w:b/>
          <w:u w:val="single"/>
        </w:rPr>
      </w:pPr>
      <w:r w:rsidRPr="008E16C2">
        <w:rPr>
          <w:b/>
          <w:u w:val="single"/>
        </w:rPr>
        <w:t>По т.2 от Дневния ред</w:t>
      </w:r>
    </w:p>
    <w:p w:rsidR="00982B96" w:rsidRPr="00E376A4" w:rsidRDefault="00575AEB" w:rsidP="00982B96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5AEB">
        <w:rPr>
          <w:rFonts w:ascii="Times New Roman" w:hAnsi="Times New Roman" w:cs="Times New Roman"/>
          <w:sz w:val="24"/>
          <w:szCs w:val="24"/>
        </w:rPr>
        <w:t xml:space="preserve">Беше прочетено от </w:t>
      </w:r>
      <w:r>
        <w:rPr>
          <w:rFonts w:ascii="Times New Roman" w:hAnsi="Times New Roman" w:cs="Times New Roman"/>
          <w:sz w:val="24"/>
          <w:szCs w:val="24"/>
        </w:rPr>
        <w:t>г</w:t>
      </w:r>
      <w:r w:rsidR="00495A32" w:rsidRPr="003C5336">
        <w:rPr>
          <w:rFonts w:ascii="Times New Roman" w:hAnsi="Times New Roman" w:cs="Times New Roman"/>
          <w:sz w:val="24"/>
          <w:szCs w:val="24"/>
        </w:rPr>
        <w:t>-жа – Росица Тодорова</w:t>
      </w:r>
      <w:r w:rsidR="003C5336" w:rsidRPr="003C5336">
        <w:rPr>
          <w:rFonts w:ascii="Times New Roman" w:hAnsi="Times New Roman" w:cs="Times New Roman"/>
          <w:sz w:val="24"/>
          <w:szCs w:val="24"/>
        </w:rPr>
        <w:t xml:space="preserve"> </w:t>
      </w:r>
      <w:r w:rsidR="003C5336" w:rsidRPr="003C5336">
        <w:rPr>
          <w:rFonts w:ascii="Times New Roman" w:eastAsia="Times New Roman" w:hAnsi="Times New Roman" w:cs="Times New Roman"/>
          <w:sz w:val="24"/>
          <w:szCs w:val="24"/>
        </w:rPr>
        <w:t xml:space="preserve">Проект на решение относно: </w:t>
      </w:r>
      <w:r w:rsidR="00982B96" w:rsidRPr="00E376A4">
        <w:rPr>
          <w:rFonts w:ascii="Times New Roman" w:eastAsia="Times New Roman" w:hAnsi="Times New Roman" w:cs="Times New Roman"/>
          <w:sz w:val="24"/>
          <w:szCs w:val="24"/>
        </w:rPr>
        <w:t>Определяне общия брой на членовете на секционните избирателни комисии по общини, разпределени по партии и коалиции, както и разпределението на ръководния им състав при произвеждане на изборите за народни представители на 02 октомври 2022 г.</w:t>
      </w:r>
    </w:p>
    <w:p w:rsidR="00AE7A62" w:rsidRDefault="00575AEB" w:rsidP="00982B96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3BAB">
        <w:rPr>
          <w:rFonts w:ascii="Times New Roman" w:hAnsi="Times New Roman" w:cs="Times New Roman"/>
          <w:sz w:val="24"/>
          <w:szCs w:val="24"/>
        </w:rPr>
        <w:t xml:space="preserve">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предложение. </w:t>
      </w:r>
    </w:p>
    <w:p w:rsidR="00AE7A62" w:rsidRDefault="00AE7A62" w:rsidP="00982B96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„Колеги, това са изчисленията, според формулата от Методиката на ЦИК.“</w:t>
      </w:r>
    </w:p>
    <w:p w:rsidR="00575AEB" w:rsidRPr="00613BAB" w:rsidRDefault="00AE7A62" w:rsidP="00AE7A62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575AEB" w:rsidRPr="00613BAB">
        <w:rPr>
          <w:rFonts w:ascii="Times New Roman" w:hAnsi="Times New Roman" w:cs="Times New Roman"/>
          <w:sz w:val="24"/>
          <w:szCs w:val="24"/>
        </w:rPr>
        <w:t>ешението бе подложено на гласуване и комисията прие следното решение:</w:t>
      </w:r>
    </w:p>
    <w:p w:rsidR="00982B96" w:rsidRDefault="00982B96" w:rsidP="00982B96">
      <w:pPr>
        <w:pStyle w:val="a6"/>
        <w:ind w:firstLine="708"/>
        <w:jc w:val="both"/>
        <w:rPr>
          <w:rFonts w:ascii="Times New Roman" w:hAnsi="Times New Roman" w:cs="Times New Roman"/>
          <w:szCs w:val="24"/>
        </w:rPr>
      </w:pPr>
    </w:p>
    <w:p w:rsidR="00982B96" w:rsidRPr="00E376A4" w:rsidRDefault="00982B96" w:rsidP="00AE7A62">
      <w:pPr>
        <w:pStyle w:val="a6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6A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1. </w:t>
      </w:r>
      <w:r w:rsidRPr="00E376A4">
        <w:rPr>
          <w:rFonts w:ascii="Times New Roman" w:eastAsia="Times New Roman" w:hAnsi="Times New Roman" w:cs="Times New Roman"/>
          <w:b/>
          <w:sz w:val="24"/>
          <w:szCs w:val="24"/>
        </w:rPr>
        <w:t>ОПРЕДЕЛЯ</w:t>
      </w:r>
      <w:r w:rsidRPr="00E376A4">
        <w:rPr>
          <w:rFonts w:ascii="Times New Roman" w:eastAsia="Times New Roman" w:hAnsi="Times New Roman" w:cs="Times New Roman"/>
          <w:sz w:val="24"/>
          <w:szCs w:val="24"/>
        </w:rPr>
        <w:t xml:space="preserve"> общо 2432 членове на секционни избирателни комисии на територията на Изборен район 21 - Сливенски, включително председател, заместник председател и секретар, по общини, както следва:</w:t>
      </w:r>
    </w:p>
    <w:p w:rsidR="00982B96" w:rsidRPr="00E376A4" w:rsidRDefault="00982B96" w:rsidP="00982B96">
      <w:pPr>
        <w:pStyle w:val="a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376A4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1</w:t>
      </w:r>
      <w:r w:rsidRPr="00E376A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.1. За община Сливен – 1521 членове (127 секции по 9 членове и 54 секции по 7 членове); </w:t>
      </w:r>
    </w:p>
    <w:p w:rsidR="00982B96" w:rsidRPr="00E376A4" w:rsidRDefault="00982B96" w:rsidP="00982B96">
      <w:pPr>
        <w:pStyle w:val="a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376A4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1</w:t>
      </w:r>
      <w:r w:rsidRPr="00E376A4">
        <w:rPr>
          <w:rFonts w:ascii="Times New Roman" w:eastAsia="Times New Roman" w:hAnsi="Times New Roman" w:cs="Times New Roman"/>
          <w:color w:val="333333"/>
          <w:sz w:val="24"/>
          <w:szCs w:val="24"/>
        </w:rPr>
        <w:t>.2 За община Нова Загора – 502 членове (34 секции по 9 членове и 28 секции по 7 членове);</w:t>
      </w:r>
    </w:p>
    <w:p w:rsidR="00982B96" w:rsidRPr="00E376A4" w:rsidRDefault="00982B96" w:rsidP="00982B96">
      <w:pPr>
        <w:pStyle w:val="a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376A4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1</w:t>
      </w:r>
      <w:r w:rsidRPr="00E376A4">
        <w:rPr>
          <w:rFonts w:ascii="Times New Roman" w:eastAsia="Times New Roman" w:hAnsi="Times New Roman" w:cs="Times New Roman"/>
          <w:color w:val="333333"/>
          <w:sz w:val="24"/>
          <w:szCs w:val="24"/>
        </w:rPr>
        <w:t>.3 За община Котел – 248 членове (19 секции по 9 членове и 11 секции по 7 членове);</w:t>
      </w:r>
    </w:p>
    <w:p w:rsidR="00982B96" w:rsidRPr="00E376A4" w:rsidRDefault="00982B96" w:rsidP="00982B96">
      <w:pPr>
        <w:pStyle w:val="a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376A4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1</w:t>
      </w:r>
      <w:r w:rsidRPr="00E376A4">
        <w:rPr>
          <w:rFonts w:ascii="Times New Roman" w:eastAsia="Times New Roman" w:hAnsi="Times New Roman" w:cs="Times New Roman"/>
          <w:color w:val="333333"/>
          <w:sz w:val="24"/>
          <w:szCs w:val="24"/>
        </w:rPr>
        <w:t>.4 За община Твърдица – 161 членове (</w:t>
      </w:r>
      <w:proofErr w:type="gramStart"/>
      <w:r w:rsidRPr="00E376A4">
        <w:rPr>
          <w:rFonts w:ascii="Times New Roman" w:eastAsia="Times New Roman" w:hAnsi="Times New Roman" w:cs="Times New Roman"/>
          <w:color w:val="333333"/>
          <w:sz w:val="24"/>
          <w:szCs w:val="24"/>
        </w:rPr>
        <w:t>14 секции</w:t>
      </w:r>
      <w:proofErr w:type="gramEnd"/>
      <w:r w:rsidRPr="00E376A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 9 членове и 5 секции по 7 членове).</w:t>
      </w:r>
    </w:p>
    <w:p w:rsidR="00982B96" w:rsidRPr="00E376A4" w:rsidRDefault="00982B96" w:rsidP="00982B96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6A4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E376A4">
        <w:rPr>
          <w:rFonts w:ascii="Times New Roman" w:eastAsia="Times New Roman" w:hAnsi="Times New Roman" w:cs="Times New Roman"/>
          <w:sz w:val="24"/>
          <w:szCs w:val="24"/>
        </w:rPr>
        <w:tab/>
      </w:r>
      <w:r w:rsidRPr="00E376A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2. </w:t>
      </w:r>
      <w:r w:rsidRPr="00E376A4">
        <w:rPr>
          <w:rFonts w:ascii="Times New Roman" w:eastAsia="Times New Roman" w:hAnsi="Times New Roman" w:cs="Times New Roman"/>
          <w:b/>
          <w:sz w:val="24"/>
          <w:szCs w:val="24"/>
        </w:rPr>
        <w:t>ОПРЕДЕЛЯ</w:t>
      </w:r>
      <w:r w:rsidRPr="00E376A4">
        <w:rPr>
          <w:rFonts w:ascii="Times New Roman" w:eastAsia="Times New Roman" w:hAnsi="Times New Roman" w:cs="Times New Roman"/>
          <w:sz w:val="24"/>
          <w:szCs w:val="24"/>
        </w:rPr>
        <w:t xml:space="preserve"> общия брой на членовете на секционните избирателни комисии по общини, разпределени по партии и коалиции, както и разпределението на ръководния им състав, съгласно определените квоти за всяка политическа партия или коалиция, както следва:</w:t>
      </w:r>
    </w:p>
    <w:p w:rsidR="00982B96" w:rsidRPr="00E376A4" w:rsidRDefault="00982B96" w:rsidP="00982B96">
      <w:pPr>
        <w:shd w:val="clear" w:color="auto" w:fill="FFFFFF"/>
        <w:spacing w:after="150" w:line="240" w:lineRule="auto"/>
        <w:ind w:firstLine="708"/>
        <w:jc w:val="both"/>
        <w:rPr>
          <w:rFonts w:eastAsia="Times New Roman" w:cs="Times New Roman"/>
          <w:b/>
          <w:bCs/>
          <w:color w:val="000000"/>
          <w:szCs w:val="24"/>
          <w:lang w:eastAsia="bg-BG"/>
        </w:rPr>
      </w:pPr>
      <w:r w:rsidRPr="00E376A4">
        <w:rPr>
          <w:rFonts w:eastAsia="Times New Roman" w:cs="Times New Roman"/>
          <w:color w:val="333333"/>
          <w:szCs w:val="24"/>
          <w:lang w:val="en-US" w:eastAsia="bg-BG"/>
        </w:rPr>
        <w:t>2</w:t>
      </w:r>
      <w:r w:rsidRPr="00E376A4">
        <w:rPr>
          <w:rFonts w:eastAsia="Times New Roman" w:cs="Times New Roman"/>
          <w:color w:val="333333"/>
          <w:szCs w:val="24"/>
          <w:lang w:eastAsia="bg-BG"/>
        </w:rPr>
        <w:t>.1. Общ брой членове по общини и политически сили:</w:t>
      </w:r>
      <w:r w:rsidRPr="00E376A4">
        <w:rPr>
          <w:rFonts w:eastAsia="Times New Roman" w:cs="Times New Roman"/>
          <w:b/>
          <w:bCs/>
          <w:color w:val="000000"/>
          <w:szCs w:val="24"/>
          <w:lang w:eastAsia="bg-BG"/>
        </w:rPr>
        <w:t xml:space="preserve"> </w:t>
      </w:r>
    </w:p>
    <w:p w:rsidR="00982B96" w:rsidRPr="00E376A4" w:rsidRDefault="00982B96" w:rsidP="00982B96">
      <w:pPr>
        <w:spacing w:after="0" w:line="240" w:lineRule="auto"/>
        <w:rPr>
          <w:rFonts w:eastAsia="Times New Roman" w:cs="Times New Roman"/>
          <w:b/>
          <w:bCs/>
          <w:color w:val="000000"/>
          <w:szCs w:val="24"/>
          <w:lang w:eastAsia="bg-BG"/>
        </w:rPr>
      </w:pPr>
      <w:r w:rsidRPr="00E376A4">
        <w:rPr>
          <w:rFonts w:eastAsia="Times New Roman" w:cs="Times New Roman"/>
          <w:b/>
          <w:bCs/>
          <w:color w:val="000000"/>
          <w:szCs w:val="24"/>
          <w:lang w:eastAsia="bg-BG"/>
        </w:rPr>
        <w:lastRenderedPageBreak/>
        <w:t>РАЗПРЕДЕЛЕНИЕ НА ЧЛЕНОВЕ НА СИК (В Т.Ч. ПРЕДСЕДАТЕЛ, ЗАМ-ПРЕДСЕДАТЕЛ,СЕКРЕТАР)ПО ПАРТИИ/КОАЛИЦИИ:</w:t>
      </w:r>
    </w:p>
    <w:tbl>
      <w:tblPr>
        <w:tblW w:w="878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78"/>
        <w:gridCol w:w="629"/>
        <w:gridCol w:w="1585"/>
        <w:gridCol w:w="748"/>
        <w:gridCol w:w="1000"/>
        <w:gridCol w:w="1000"/>
        <w:gridCol w:w="980"/>
        <w:gridCol w:w="960"/>
      </w:tblGrid>
      <w:tr w:rsidR="00982B96" w:rsidRPr="009446E2" w:rsidTr="00BF3C4A">
        <w:trPr>
          <w:trHeight w:val="300"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982B96" w:rsidRPr="009446E2" w:rsidRDefault="00982B96" w:rsidP="00BF3C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9446E2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ОБЩИНА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982B96" w:rsidRPr="009446E2" w:rsidRDefault="00982B96" w:rsidP="00BF3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9446E2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ПП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982B96" w:rsidRPr="009446E2" w:rsidRDefault="00982B96" w:rsidP="00BF3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9446E2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ГЕРБ-СДС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982B96" w:rsidRPr="009446E2" w:rsidRDefault="00982B96" w:rsidP="00BF3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9446E2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ДПС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982B96" w:rsidRPr="009446E2" w:rsidRDefault="00982B96" w:rsidP="00BF3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9446E2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БСП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982B96" w:rsidRPr="009446E2" w:rsidRDefault="00982B96" w:rsidP="00BF3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9446E2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ИТН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982B96" w:rsidRPr="009446E2" w:rsidRDefault="00982B96" w:rsidP="00BF3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9446E2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ДБ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982B96" w:rsidRPr="009446E2" w:rsidRDefault="00982B96" w:rsidP="00BF3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9446E2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ВЪЗР</w:t>
            </w:r>
          </w:p>
        </w:tc>
      </w:tr>
      <w:tr w:rsidR="00982B96" w:rsidRPr="009446E2" w:rsidTr="00BF3C4A">
        <w:trPr>
          <w:trHeight w:val="300"/>
        </w:trPr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B96" w:rsidRPr="009446E2" w:rsidRDefault="00982B96" w:rsidP="00BF3C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9446E2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СЛИВЕН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B96" w:rsidRPr="009446E2" w:rsidRDefault="00982B96" w:rsidP="00BF3C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446E2">
              <w:rPr>
                <w:rFonts w:ascii="Calibri" w:eastAsia="Times New Roman" w:hAnsi="Calibri" w:cs="Calibri"/>
                <w:color w:val="000000"/>
                <w:lang w:eastAsia="bg-BG"/>
              </w:rPr>
              <w:t>320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B96" w:rsidRPr="009446E2" w:rsidRDefault="00982B96" w:rsidP="00BF3C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446E2">
              <w:rPr>
                <w:rFonts w:ascii="Calibri" w:eastAsia="Times New Roman" w:hAnsi="Calibri" w:cs="Calibri"/>
                <w:color w:val="000000"/>
                <w:lang w:eastAsia="bg-BG"/>
              </w:rPr>
              <w:t>288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B96" w:rsidRPr="009446E2" w:rsidRDefault="00982B96" w:rsidP="00BF3C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446E2">
              <w:rPr>
                <w:rFonts w:ascii="Calibri" w:eastAsia="Times New Roman" w:hAnsi="Calibri" w:cs="Calibri"/>
                <w:color w:val="000000"/>
                <w:lang w:eastAsia="bg-BG"/>
              </w:rPr>
              <w:t>189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B96" w:rsidRPr="009446E2" w:rsidRDefault="00982B96" w:rsidP="00BF3C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446E2">
              <w:rPr>
                <w:rFonts w:ascii="Calibri" w:eastAsia="Times New Roman" w:hAnsi="Calibri" w:cs="Calibri"/>
                <w:color w:val="000000"/>
                <w:lang w:eastAsia="bg-BG"/>
              </w:rPr>
              <w:t>181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B96" w:rsidRPr="009446E2" w:rsidRDefault="00982B96" w:rsidP="00BF3C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446E2">
              <w:rPr>
                <w:rFonts w:ascii="Calibri" w:eastAsia="Times New Roman" w:hAnsi="Calibri" w:cs="Calibri"/>
                <w:color w:val="000000"/>
                <w:lang w:eastAsia="bg-BG"/>
              </w:rPr>
              <w:t>181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B96" w:rsidRPr="009446E2" w:rsidRDefault="00982B96" w:rsidP="00BF3C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446E2">
              <w:rPr>
                <w:rFonts w:ascii="Calibri" w:eastAsia="Times New Roman" w:hAnsi="Calibri" w:cs="Calibri"/>
                <w:color w:val="000000"/>
                <w:lang w:eastAsia="bg-BG"/>
              </w:rPr>
              <w:t>181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B96" w:rsidRPr="009446E2" w:rsidRDefault="00982B96" w:rsidP="00BF3C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446E2">
              <w:rPr>
                <w:rFonts w:ascii="Calibri" w:eastAsia="Times New Roman" w:hAnsi="Calibri" w:cs="Calibri"/>
                <w:color w:val="000000"/>
                <w:lang w:eastAsia="bg-BG"/>
              </w:rPr>
              <w:t>181</w:t>
            </w:r>
          </w:p>
        </w:tc>
      </w:tr>
      <w:tr w:rsidR="00982B96" w:rsidRPr="009446E2" w:rsidTr="00BF3C4A">
        <w:trPr>
          <w:trHeight w:val="300"/>
        </w:trPr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B96" w:rsidRPr="009446E2" w:rsidRDefault="00982B96" w:rsidP="00BF3C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9446E2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Н.ЗАГОРА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B96" w:rsidRPr="009446E2" w:rsidRDefault="00982B96" w:rsidP="00BF3C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446E2">
              <w:rPr>
                <w:rFonts w:ascii="Calibri" w:eastAsia="Times New Roman" w:hAnsi="Calibri" w:cs="Calibri"/>
                <w:color w:val="000000"/>
                <w:lang w:eastAsia="bg-BG"/>
              </w:rPr>
              <w:t>99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B96" w:rsidRPr="009446E2" w:rsidRDefault="00982B96" w:rsidP="00BF3C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446E2">
              <w:rPr>
                <w:rFonts w:ascii="Calibri" w:eastAsia="Times New Roman" w:hAnsi="Calibri" w:cs="Calibri"/>
                <w:color w:val="000000"/>
                <w:lang w:eastAsia="bg-BG"/>
              </w:rPr>
              <w:t>91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B96" w:rsidRPr="009446E2" w:rsidRDefault="00982B96" w:rsidP="00BF3C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446E2">
              <w:rPr>
                <w:rFonts w:ascii="Calibri" w:eastAsia="Times New Roman" w:hAnsi="Calibri" w:cs="Calibri"/>
                <w:color w:val="000000"/>
                <w:lang w:eastAsia="bg-BG"/>
              </w:rPr>
              <w:t>64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B96" w:rsidRPr="009446E2" w:rsidRDefault="00982B96" w:rsidP="00BF3C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446E2">
              <w:rPr>
                <w:rFonts w:ascii="Calibri" w:eastAsia="Times New Roman" w:hAnsi="Calibri" w:cs="Calibri"/>
                <w:color w:val="000000"/>
                <w:lang w:eastAsia="bg-BG"/>
              </w:rPr>
              <w:t>62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B96" w:rsidRPr="009446E2" w:rsidRDefault="00982B96" w:rsidP="00BF3C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446E2">
              <w:rPr>
                <w:rFonts w:ascii="Calibri" w:eastAsia="Times New Roman" w:hAnsi="Calibri" w:cs="Calibri"/>
                <w:color w:val="000000"/>
                <w:lang w:eastAsia="bg-BG"/>
              </w:rPr>
              <w:t>62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B96" w:rsidRPr="009446E2" w:rsidRDefault="00982B96" w:rsidP="00BF3C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446E2">
              <w:rPr>
                <w:rFonts w:ascii="Calibri" w:eastAsia="Times New Roman" w:hAnsi="Calibri" w:cs="Calibri"/>
                <w:color w:val="000000"/>
                <w:lang w:eastAsia="bg-BG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B96" w:rsidRPr="009446E2" w:rsidRDefault="00982B96" w:rsidP="00BF3C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446E2">
              <w:rPr>
                <w:rFonts w:ascii="Calibri" w:eastAsia="Times New Roman" w:hAnsi="Calibri" w:cs="Calibri"/>
                <w:color w:val="000000"/>
                <w:lang w:eastAsia="bg-BG"/>
              </w:rPr>
              <w:t>62</w:t>
            </w:r>
          </w:p>
        </w:tc>
      </w:tr>
      <w:tr w:rsidR="00982B96" w:rsidRPr="009446E2" w:rsidTr="00BF3C4A">
        <w:trPr>
          <w:trHeight w:val="300"/>
        </w:trPr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B96" w:rsidRPr="009446E2" w:rsidRDefault="00982B96" w:rsidP="00BF3C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9446E2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КОТЕЛ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B96" w:rsidRPr="009446E2" w:rsidRDefault="00982B96" w:rsidP="00BF3C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446E2">
              <w:rPr>
                <w:rFonts w:ascii="Calibri" w:eastAsia="Times New Roman" w:hAnsi="Calibri" w:cs="Calibri"/>
                <w:color w:val="000000"/>
                <w:lang w:eastAsia="bg-BG"/>
              </w:rPr>
              <w:t>51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B96" w:rsidRPr="009446E2" w:rsidRDefault="00982B96" w:rsidP="00BF3C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446E2">
              <w:rPr>
                <w:rFonts w:ascii="Calibri" w:eastAsia="Times New Roman" w:hAnsi="Calibri" w:cs="Calibri"/>
                <w:color w:val="000000"/>
                <w:lang w:eastAsia="bg-BG"/>
              </w:rPr>
              <w:t>46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B96" w:rsidRPr="009446E2" w:rsidRDefault="00982B96" w:rsidP="00BF3C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446E2">
              <w:rPr>
                <w:rFonts w:ascii="Calibri" w:eastAsia="Times New Roman" w:hAnsi="Calibri" w:cs="Calibri"/>
                <w:color w:val="000000"/>
                <w:lang w:eastAsia="bg-BG"/>
              </w:rPr>
              <w:t>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B96" w:rsidRPr="009446E2" w:rsidRDefault="00982B96" w:rsidP="00BF3C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446E2">
              <w:rPr>
                <w:rFonts w:ascii="Calibri" w:eastAsia="Times New Roman" w:hAnsi="Calibri" w:cs="Calibri"/>
                <w:color w:val="000000"/>
                <w:lang w:eastAsia="bg-BG"/>
              </w:rPr>
              <w:t>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B96" w:rsidRPr="009446E2" w:rsidRDefault="00982B96" w:rsidP="00BF3C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446E2">
              <w:rPr>
                <w:rFonts w:ascii="Calibri" w:eastAsia="Times New Roman" w:hAnsi="Calibri" w:cs="Calibri"/>
                <w:color w:val="000000"/>
                <w:lang w:eastAsia="bg-BG"/>
              </w:rPr>
              <w:t>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B96" w:rsidRPr="009446E2" w:rsidRDefault="00982B96" w:rsidP="00BF3C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446E2">
              <w:rPr>
                <w:rFonts w:ascii="Calibri" w:eastAsia="Times New Roman" w:hAnsi="Calibri" w:cs="Calibri"/>
                <w:color w:val="000000"/>
                <w:lang w:eastAsia="bg-BG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B96" w:rsidRPr="009446E2" w:rsidRDefault="00982B96" w:rsidP="00BF3C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446E2">
              <w:rPr>
                <w:rFonts w:ascii="Calibri" w:eastAsia="Times New Roman" w:hAnsi="Calibri" w:cs="Calibri"/>
                <w:color w:val="000000"/>
                <w:lang w:eastAsia="bg-BG"/>
              </w:rPr>
              <w:t>30</w:t>
            </w:r>
          </w:p>
        </w:tc>
      </w:tr>
      <w:tr w:rsidR="00982B96" w:rsidRPr="009446E2" w:rsidTr="00BF3C4A">
        <w:trPr>
          <w:trHeight w:val="300"/>
        </w:trPr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B96" w:rsidRPr="009446E2" w:rsidRDefault="00982B96" w:rsidP="00BF3C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9446E2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ТВЪРДИЦА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B96" w:rsidRPr="009446E2" w:rsidRDefault="00982B96" w:rsidP="00BF3C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446E2">
              <w:rPr>
                <w:rFonts w:ascii="Calibri" w:eastAsia="Times New Roman" w:hAnsi="Calibri" w:cs="Calibri"/>
                <w:color w:val="000000"/>
                <w:lang w:eastAsia="bg-BG"/>
              </w:rPr>
              <w:t>34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B96" w:rsidRPr="009446E2" w:rsidRDefault="00982B96" w:rsidP="00BF3C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446E2">
              <w:rPr>
                <w:rFonts w:ascii="Calibri" w:eastAsia="Times New Roman" w:hAnsi="Calibri" w:cs="Calibri"/>
                <w:color w:val="000000"/>
                <w:lang w:eastAsia="bg-BG"/>
              </w:rPr>
              <w:t>31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B96" w:rsidRPr="009446E2" w:rsidRDefault="00982B96" w:rsidP="00BF3C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446E2">
              <w:rPr>
                <w:rFonts w:ascii="Calibri" w:eastAsia="Times New Roman" w:hAnsi="Calibri" w:cs="Calibri"/>
                <w:color w:val="000000"/>
                <w:lang w:eastAsia="bg-BG"/>
              </w:rPr>
              <w:t>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B96" w:rsidRPr="009446E2" w:rsidRDefault="00982B96" w:rsidP="00BF3C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446E2">
              <w:rPr>
                <w:rFonts w:ascii="Calibri" w:eastAsia="Times New Roman" w:hAnsi="Calibri" w:cs="Calibri"/>
                <w:color w:val="000000"/>
                <w:lang w:eastAsia="bg-BG"/>
              </w:rPr>
              <w:t>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B96" w:rsidRPr="009446E2" w:rsidRDefault="00982B96" w:rsidP="00BF3C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446E2">
              <w:rPr>
                <w:rFonts w:ascii="Calibri" w:eastAsia="Times New Roman" w:hAnsi="Calibri" w:cs="Calibri"/>
                <w:color w:val="000000"/>
                <w:lang w:eastAsia="bg-BG"/>
              </w:rPr>
              <w:t>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B96" w:rsidRPr="009446E2" w:rsidRDefault="00982B96" w:rsidP="00BF3C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446E2">
              <w:rPr>
                <w:rFonts w:ascii="Calibri" w:eastAsia="Times New Roman" w:hAnsi="Calibri" w:cs="Calibri"/>
                <w:color w:val="000000"/>
                <w:lang w:eastAsia="bg-BG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B96" w:rsidRPr="009446E2" w:rsidRDefault="00982B96" w:rsidP="00BF3C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446E2">
              <w:rPr>
                <w:rFonts w:ascii="Calibri" w:eastAsia="Times New Roman" w:hAnsi="Calibri" w:cs="Calibri"/>
                <w:color w:val="000000"/>
                <w:lang w:eastAsia="bg-BG"/>
              </w:rPr>
              <w:t>19</w:t>
            </w:r>
          </w:p>
        </w:tc>
      </w:tr>
      <w:tr w:rsidR="00982B96" w:rsidRPr="009446E2" w:rsidTr="00BF3C4A">
        <w:trPr>
          <w:trHeight w:val="300"/>
        </w:trPr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982B96" w:rsidRPr="009446E2" w:rsidRDefault="00982B96" w:rsidP="00BF3C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9446E2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ОБЩО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982B96" w:rsidRPr="009446E2" w:rsidRDefault="00982B96" w:rsidP="00BF3C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9446E2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504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982B96" w:rsidRPr="009446E2" w:rsidRDefault="00982B96" w:rsidP="00BF3C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9446E2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456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982B96" w:rsidRPr="009446E2" w:rsidRDefault="00982B96" w:rsidP="00BF3C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9446E2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304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982B96" w:rsidRPr="009446E2" w:rsidRDefault="00982B96" w:rsidP="00BF3C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9446E2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292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982B96" w:rsidRPr="009446E2" w:rsidRDefault="00982B96" w:rsidP="00BF3C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9446E2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292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982B96" w:rsidRPr="009446E2" w:rsidRDefault="00982B96" w:rsidP="00BF3C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9446E2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292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982B96" w:rsidRPr="009446E2" w:rsidRDefault="00982B96" w:rsidP="00BF3C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9446E2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292</w:t>
            </w:r>
          </w:p>
        </w:tc>
      </w:tr>
    </w:tbl>
    <w:p w:rsidR="00982B96" w:rsidRPr="00E376A4" w:rsidRDefault="00982B96" w:rsidP="00982B96">
      <w:pPr>
        <w:pStyle w:val="a6"/>
        <w:ind w:firstLine="7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376A4">
        <w:rPr>
          <w:rFonts w:ascii="Times New Roman" w:eastAsia="Times New Roman" w:hAnsi="Times New Roman" w:cs="Times New Roman"/>
          <w:sz w:val="24"/>
          <w:szCs w:val="24"/>
          <w:lang w:val="en-US"/>
        </w:rPr>
        <w:t>2</w:t>
      </w:r>
      <w:r w:rsidRPr="00E376A4">
        <w:rPr>
          <w:rFonts w:ascii="Times New Roman" w:eastAsia="Times New Roman" w:hAnsi="Times New Roman" w:cs="Times New Roman"/>
          <w:sz w:val="24"/>
          <w:szCs w:val="24"/>
        </w:rPr>
        <w:t>.2. Разпределение на ръководен състав по общини и политически сили:</w:t>
      </w:r>
      <w:r w:rsidRPr="00E376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982B96" w:rsidRPr="00E376A4" w:rsidRDefault="00982B96" w:rsidP="00982B96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E376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РАЗПРЕДЕЛЕНИЕ НА РЪКОВОДНИ ДЛЪЖНОСТИ В СИК ПО ПАРТИИ/КОАЛИЦИИ:</w:t>
      </w:r>
    </w:p>
    <w:tbl>
      <w:tblPr>
        <w:tblW w:w="8805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0"/>
        <w:gridCol w:w="1000"/>
        <w:gridCol w:w="1020"/>
        <w:gridCol w:w="108"/>
        <w:gridCol w:w="1012"/>
        <w:gridCol w:w="1000"/>
        <w:gridCol w:w="1000"/>
        <w:gridCol w:w="1005"/>
        <w:gridCol w:w="960"/>
      </w:tblGrid>
      <w:tr w:rsidR="00982B96" w:rsidRPr="00D621C2" w:rsidTr="00BF3C4A">
        <w:trPr>
          <w:trHeight w:val="30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noWrap/>
            <w:vAlign w:val="bottom"/>
            <w:hideMark/>
          </w:tcPr>
          <w:p w:rsidR="00982B96" w:rsidRPr="00D621C2" w:rsidRDefault="00982B96" w:rsidP="00BF3C4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bg-BG"/>
              </w:rPr>
            </w:pPr>
            <w:r w:rsidRPr="00D621C2">
              <w:rPr>
                <w:rFonts w:ascii="Calibri" w:eastAsia="Times New Roman" w:hAnsi="Calibri" w:cs="Calibri"/>
                <w:b/>
                <w:color w:val="000000"/>
                <w:lang w:eastAsia="bg-BG"/>
              </w:rPr>
              <w:t>ОБЩИНА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noWrap/>
            <w:vAlign w:val="bottom"/>
            <w:hideMark/>
          </w:tcPr>
          <w:p w:rsidR="00982B96" w:rsidRPr="00D621C2" w:rsidRDefault="00982B96" w:rsidP="00BF3C4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bg-BG"/>
              </w:rPr>
            </w:pPr>
            <w:r w:rsidRPr="00D621C2">
              <w:rPr>
                <w:rFonts w:ascii="Calibri" w:eastAsia="Times New Roman" w:hAnsi="Calibri" w:cs="Calibri"/>
                <w:b/>
                <w:color w:val="000000"/>
                <w:lang w:eastAsia="bg-BG"/>
              </w:rPr>
              <w:t>ПП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noWrap/>
            <w:vAlign w:val="bottom"/>
            <w:hideMark/>
          </w:tcPr>
          <w:p w:rsidR="00982B96" w:rsidRPr="00D621C2" w:rsidRDefault="00982B96" w:rsidP="00BF3C4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bg-BG"/>
              </w:rPr>
            </w:pPr>
            <w:r w:rsidRPr="00D621C2">
              <w:rPr>
                <w:rFonts w:ascii="Calibri" w:eastAsia="Times New Roman" w:hAnsi="Calibri" w:cs="Calibri"/>
                <w:b/>
                <w:color w:val="000000"/>
                <w:lang w:eastAsia="bg-BG"/>
              </w:rPr>
              <w:t>ГЕРБ-СДС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noWrap/>
            <w:vAlign w:val="bottom"/>
            <w:hideMark/>
          </w:tcPr>
          <w:p w:rsidR="00982B96" w:rsidRPr="00D621C2" w:rsidRDefault="00982B96" w:rsidP="00BF3C4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bg-BG"/>
              </w:rPr>
            </w:pPr>
            <w:r w:rsidRPr="00D621C2">
              <w:rPr>
                <w:rFonts w:ascii="Calibri" w:eastAsia="Times New Roman" w:hAnsi="Calibri" w:cs="Calibri"/>
                <w:b/>
                <w:color w:val="000000"/>
                <w:lang w:eastAsia="bg-BG"/>
              </w:rPr>
              <w:t>ДПС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noWrap/>
            <w:vAlign w:val="bottom"/>
            <w:hideMark/>
          </w:tcPr>
          <w:p w:rsidR="00982B96" w:rsidRPr="00D621C2" w:rsidRDefault="00982B96" w:rsidP="00BF3C4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bg-BG"/>
              </w:rPr>
            </w:pPr>
            <w:r w:rsidRPr="00D621C2">
              <w:rPr>
                <w:rFonts w:ascii="Calibri" w:eastAsia="Times New Roman" w:hAnsi="Calibri" w:cs="Calibri"/>
                <w:b/>
                <w:color w:val="000000"/>
                <w:lang w:eastAsia="bg-BG"/>
              </w:rPr>
              <w:t>БСП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noWrap/>
            <w:vAlign w:val="bottom"/>
            <w:hideMark/>
          </w:tcPr>
          <w:p w:rsidR="00982B96" w:rsidRPr="00D621C2" w:rsidRDefault="00982B96" w:rsidP="00BF3C4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bg-BG"/>
              </w:rPr>
            </w:pPr>
            <w:r w:rsidRPr="00D621C2">
              <w:rPr>
                <w:rFonts w:ascii="Calibri" w:eastAsia="Times New Roman" w:hAnsi="Calibri" w:cs="Calibri"/>
                <w:b/>
                <w:color w:val="000000"/>
                <w:lang w:eastAsia="bg-BG"/>
              </w:rPr>
              <w:t>ИТН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noWrap/>
            <w:vAlign w:val="bottom"/>
            <w:hideMark/>
          </w:tcPr>
          <w:p w:rsidR="00982B96" w:rsidRPr="00D621C2" w:rsidRDefault="00982B96" w:rsidP="00BF3C4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bg-BG"/>
              </w:rPr>
            </w:pPr>
            <w:r w:rsidRPr="00D621C2">
              <w:rPr>
                <w:rFonts w:ascii="Calibri" w:eastAsia="Times New Roman" w:hAnsi="Calibri" w:cs="Calibri"/>
                <w:b/>
                <w:color w:val="000000"/>
                <w:lang w:eastAsia="bg-BG"/>
              </w:rPr>
              <w:t>ДБ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noWrap/>
            <w:vAlign w:val="bottom"/>
            <w:hideMark/>
          </w:tcPr>
          <w:p w:rsidR="00982B96" w:rsidRPr="00D621C2" w:rsidRDefault="00982B96" w:rsidP="00BF3C4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bg-BG"/>
              </w:rPr>
            </w:pPr>
            <w:r w:rsidRPr="00D621C2">
              <w:rPr>
                <w:rFonts w:ascii="Calibri" w:eastAsia="Times New Roman" w:hAnsi="Calibri" w:cs="Calibri"/>
                <w:b/>
                <w:color w:val="000000"/>
                <w:lang w:eastAsia="bg-BG"/>
              </w:rPr>
              <w:t>ВЪЗР</w:t>
            </w:r>
          </w:p>
        </w:tc>
      </w:tr>
      <w:tr w:rsidR="00982B96" w:rsidRPr="00D621C2" w:rsidTr="00BF3C4A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B96" w:rsidRPr="00D621C2" w:rsidRDefault="00982B96" w:rsidP="00BF3C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621C2">
              <w:rPr>
                <w:rFonts w:ascii="Calibri" w:eastAsia="Times New Roman" w:hAnsi="Calibri" w:cs="Calibri"/>
                <w:color w:val="000000"/>
                <w:lang w:eastAsia="bg-BG"/>
              </w:rPr>
              <w:t>СЛИВЕН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B96" w:rsidRPr="00D621C2" w:rsidRDefault="00982B96" w:rsidP="00BF3C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621C2">
              <w:rPr>
                <w:rFonts w:ascii="Calibri" w:eastAsia="Times New Roman" w:hAnsi="Calibri" w:cs="Calibri"/>
                <w:color w:val="000000"/>
                <w:lang w:eastAsia="bg-BG"/>
              </w:rPr>
              <w:t>156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82B96" w:rsidRPr="00D621C2" w:rsidRDefault="00982B96" w:rsidP="00BF3C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621C2">
              <w:rPr>
                <w:rFonts w:ascii="Calibri" w:eastAsia="Times New Roman" w:hAnsi="Calibri" w:cs="Calibri"/>
                <w:color w:val="000000"/>
                <w:lang w:eastAsia="bg-BG"/>
              </w:rPr>
              <w:t>138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B96" w:rsidRPr="00D621C2" w:rsidRDefault="00982B96" w:rsidP="00BF3C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621C2">
              <w:rPr>
                <w:rFonts w:ascii="Calibri" w:eastAsia="Times New Roman" w:hAnsi="Calibri" w:cs="Calibri"/>
                <w:color w:val="000000"/>
                <w:lang w:eastAsia="bg-BG"/>
              </w:rPr>
              <w:t>79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B96" w:rsidRPr="00D621C2" w:rsidRDefault="00982B96" w:rsidP="00BF3C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621C2">
              <w:rPr>
                <w:rFonts w:ascii="Calibri" w:eastAsia="Times New Roman" w:hAnsi="Calibri" w:cs="Calibri"/>
                <w:color w:val="000000"/>
                <w:lang w:eastAsia="bg-BG"/>
              </w:rPr>
              <w:t>61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B96" w:rsidRPr="00D621C2" w:rsidRDefault="00982B96" w:rsidP="00BF3C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621C2">
              <w:rPr>
                <w:rFonts w:ascii="Calibri" w:eastAsia="Times New Roman" w:hAnsi="Calibri" w:cs="Calibri"/>
                <w:color w:val="000000"/>
                <w:lang w:eastAsia="bg-BG"/>
              </w:rPr>
              <w:t>44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B96" w:rsidRPr="00D621C2" w:rsidRDefault="00982B96" w:rsidP="00BF3C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621C2">
              <w:rPr>
                <w:rFonts w:ascii="Calibri" w:eastAsia="Times New Roman" w:hAnsi="Calibri" w:cs="Calibri"/>
                <w:color w:val="000000"/>
                <w:lang w:eastAsia="bg-BG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B96" w:rsidRPr="00D621C2" w:rsidRDefault="00982B96" w:rsidP="00BF3C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621C2">
              <w:rPr>
                <w:rFonts w:ascii="Calibri" w:eastAsia="Times New Roman" w:hAnsi="Calibri" w:cs="Calibri"/>
                <w:color w:val="000000"/>
                <w:lang w:eastAsia="bg-BG"/>
              </w:rPr>
              <w:t>28</w:t>
            </w:r>
          </w:p>
        </w:tc>
      </w:tr>
      <w:tr w:rsidR="00982B96" w:rsidRPr="00D621C2" w:rsidTr="00BF3C4A">
        <w:trPr>
          <w:trHeight w:val="7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B96" w:rsidRPr="00D621C2" w:rsidRDefault="00982B96" w:rsidP="00BF3C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621C2">
              <w:rPr>
                <w:rFonts w:ascii="Calibri" w:eastAsia="Times New Roman" w:hAnsi="Calibri" w:cs="Calibri"/>
                <w:color w:val="000000"/>
                <w:lang w:eastAsia="bg-BG"/>
              </w:rPr>
              <w:t>Н.ЗАГОРА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B96" w:rsidRPr="00D621C2" w:rsidRDefault="00982B96" w:rsidP="00BF3C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621C2">
              <w:rPr>
                <w:rFonts w:ascii="Calibri" w:eastAsia="Times New Roman" w:hAnsi="Calibri" w:cs="Calibri"/>
                <w:color w:val="000000"/>
                <w:lang w:eastAsia="bg-BG"/>
              </w:rPr>
              <w:t>53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B96" w:rsidRPr="00D621C2" w:rsidRDefault="00982B96" w:rsidP="00BF3C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621C2">
              <w:rPr>
                <w:rFonts w:ascii="Calibri" w:eastAsia="Times New Roman" w:hAnsi="Calibri" w:cs="Calibri"/>
                <w:color w:val="000000"/>
                <w:lang w:eastAsia="bg-BG"/>
              </w:rPr>
              <w:t>47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B96" w:rsidRPr="00D621C2" w:rsidRDefault="00982B96" w:rsidP="00BF3C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621C2">
              <w:rPr>
                <w:rFonts w:ascii="Calibri" w:eastAsia="Times New Roman" w:hAnsi="Calibri" w:cs="Calibri"/>
                <w:color w:val="000000"/>
                <w:lang w:eastAsia="bg-BG"/>
              </w:rPr>
              <w:t>27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B96" w:rsidRPr="00D621C2" w:rsidRDefault="00982B96" w:rsidP="00BF3C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621C2">
              <w:rPr>
                <w:rFonts w:ascii="Calibri" w:eastAsia="Times New Roman" w:hAnsi="Calibri" w:cs="Calibri"/>
                <w:color w:val="000000"/>
                <w:lang w:eastAsia="bg-BG"/>
              </w:rPr>
              <w:t>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B96" w:rsidRPr="00D621C2" w:rsidRDefault="00982B96" w:rsidP="00BF3C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621C2">
              <w:rPr>
                <w:rFonts w:ascii="Calibri" w:eastAsia="Times New Roman" w:hAnsi="Calibri" w:cs="Calibri"/>
                <w:color w:val="000000"/>
                <w:lang w:eastAsia="bg-BG"/>
              </w:rPr>
              <w:t>15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B96" w:rsidRPr="00D621C2" w:rsidRDefault="00982B96" w:rsidP="00BF3C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621C2">
              <w:rPr>
                <w:rFonts w:ascii="Calibri" w:eastAsia="Times New Roman" w:hAnsi="Calibri" w:cs="Calibri"/>
                <w:color w:val="000000"/>
                <w:lang w:eastAsia="bg-BG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B96" w:rsidRPr="00D621C2" w:rsidRDefault="00982B96" w:rsidP="00BF3C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621C2">
              <w:rPr>
                <w:rFonts w:ascii="Calibri" w:eastAsia="Times New Roman" w:hAnsi="Calibri" w:cs="Calibri"/>
                <w:color w:val="000000"/>
                <w:lang w:eastAsia="bg-BG"/>
              </w:rPr>
              <w:t>10</w:t>
            </w:r>
          </w:p>
        </w:tc>
      </w:tr>
      <w:tr w:rsidR="00982B96" w:rsidRPr="00D621C2" w:rsidTr="00BF3C4A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B96" w:rsidRPr="00D621C2" w:rsidRDefault="00982B96" w:rsidP="00BF3C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621C2">
              <w:rPr>
                <w:rFonts w:ascii="Calibri" w:eastAsia="Times New Roman" w:hAnsi="Calibri" w:cs="Calibri"/>
                <w:color w:val="000000"/>
                <w:lang w:eastAsia="bg-BG"/>
              </w:rPr>
              <w:t>КОТЕЛ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B96" w:rsidRPr="00D621C2" w:rsidRDefault="00982B96" w:rsidP="00BF3C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621C2">
              <w:rPr>
                <w:rFonts w:ascii="Calibri" w:eastAsia="Times New Roman" w:hAnsi="Calibri" w:cs="Calibri"/>
                <w:color w:val="000000"/>
                <w:lang w:eastAsia="bg-BG"/>
              </w:rPr>
              <w:t>26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B96" w:rsidRPr="00D621C2" w:rsidRDefault="00982B96" w:rsidP="00BF3C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621C2">
              <w:rPr>
                <w:rFonts w:ascii="Calibri" w:eastAsia="Times New Roman" w:hAnsi="Calibri" w:cs="Calibri"/>
                <w:color w:val="000000"/>
                <w:lang w:eastAsia="bg-BG"/>
              </w:rPr>
              <w:t>23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B96" w:rsidRPr="00D621C2" w:rsidRDefault="00982B96" w:rsidP="00BF3C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621C2">
              <w:rPr>
                <w:rFonts w:ascii="Calibri" w:eastAsia="Times New Roman" w:hAnsi="Calibri" w:cs="Calibri"/>
                <w:color w:val="000000"/>
                <w:lang w:eastAsia="bg-BG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B96" w:rsidRPr="00D621C2" w:rsidRDefault="00982B96" w:rsidP="00BF3C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621C2">
              <w:rPr>
                <w:rFonts w:ascii="Calibri" w:eastAsia="Times New Roman" w:hAnsi="Calibri" w:cs="Calibri"/>
                <w:color w:val="000000"/>
                <w:lang w:eastAsia="bg-BG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B96" w:rsidRPr="00D621C2" w:rsidRDefault="00982B96" w:rsidP="00BF3C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621C2"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B96" w:rsidRPr="00D621C2" w:rsidRDefault="00982B96" w:rsidP="00BF3C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621C2">
              <w:rPr>
                <w:rFonts w:ascii="Calibri" w:eastAsia="Times New Roman" w:hAnsi="Calibri" w:cs="Calibri"/>
                <w:color w:val="000000"/>
                <w:lang w:eastAsia="bg-BG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B96" w:rsidRPr="00D621C2" w:rsidRDefault="00982B96" w:rsidP="00BF3C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621C2">
              <w:rPr>
                <w:rFonts w:ascii="Calibri" w:eastAsia="Times New Roman" w:hAnsi="Calibri" w:cs="Calibri"/>
                <w:color w:val="000000"/>
                <w:lang w:eastAsia="bg-BG"/>
              </w:rPr>
              <w:t>5</w:t>
            </w:r>
          </w:p>
        </w:tc>
      </w:tr>
      <w:tr w:rsidR="00982B96" w:rsidRPr="00D621C2" w:rsidTr="00BF3C4A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B96" w:rsidRPr="00D621C2" w:rsidRDefault="00982B96" w:rsidP="00BF3C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621C2">
              <w:rPr>
                <w:rFonts w:ascii="Calibri" w:eastAsia="Times New Roman" w:hAnsi="Calibri" w:cs="Calibri"/>
                <w:color w:val="000000"/>
                <w:lang w:eastAsia="bg-BG"/>
              </w:rPr>
              <w:t>ТВЪРДИЦА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B96" w:rsidRPr="00D621C2" w:rsidRDefault="00982B96" w:rsidP="00BF3C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621C2">
              <w:rPr>
                <w:rFonts w:ascii="Calibri" w:eastAsia="Times New Roman" w:hAnsi="Calibri" w:cs="Calibri"/>
                <w:color w:val="000000"/>
                <w:lang w:eastAsia="bg-BG"/>
              </w:rPr>
              <w:t>16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82B96" w:rsidRPr="00D621C2" w:rsidRDefault="00982B96" w:rsidP="00BF3C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621C2">
              <w:rPr>
                <w:rFonts w:ascii="Calibri" w:eastAsia="Times New Roman" w:hAnsi="Calibri" w:cs="Calibri"/>
                <w:color w:val="000000"/>
                <w:lang w:eastAsia="bg-BG"/>
              </w:rPr>
              <w:t>15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B96" w:rsidRPr="00D621C2" w:rsidRDefault="00982B96" w:rsidP="00BF3C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621C2">
              <w:rPr>
                <w:rFonts w:ascii="Calibri" w:eastAsia="Times New Roman" w:hAnsi="Calibri" w:cs="Calibri"/>
                <w:color w:val="000000"/>
                <w:lang w:eastAsia="bg-BG"/>
              </w:rPr>
              <w:t>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B96" w:rsidRPr="00D621C2" w:rsidRDefault="00982B96" w:rsidP="00BF3C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621C2">
              <w:rPr>
                <w:rFonts w:ascii="Calibri" w:eastAsia="Times New Roman" w:hAnsi="Calibri" w:cs="Calibri"/>
                <w:color w:val="000000"/>
                <w:lang w:eastAsia="bg-BG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B96" w:rsidRPr="00D621C2" w:rsidRDefault="00982B96" w:rsidP="00BF3C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621C2">
              <w:rPr>
                <w:rFonts w:ascii="Calibri" w:eastAsia="Times New Roman" w:hAnsi="Calibri" w:cs="Calibri"/>
                <w:color w:val="000000"/>
                <w:lang w:eastAsia="bg-BG"/>
              </w:rPr>
              <w:t>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B96" w:rsidRPr="00D621C2" w:rsidRDefault="00982B96" w:rsidP="00BF3C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621C2">
              <w:rPr>
                <w:rFonts w:ascii="Calibri" w:eastAsia="Times New Roman" w:hAnsi="Calibri" w:cs="Calibri"/>
                <w:color w:val="000000"/>
                <w:lang w:eastAsia="bg-BG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B96" w:rsidRPr="00D621C2" w:rsidRDefault="00982B96" w:rsidP="00BF3C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621C2">
              <w:rPr>
                <w:rFonts w:ascii="Calibri" w:eastAsia="Times New Roman" w:hAnsi="Calibri" w:cs="Calibri"/>
                <w:color w:val="000000"/>
                <w:lang w:eastAsia="bg-BG"/>
              </w:rPr>
              <w:t>3</w:t>
            </w:r>
          </w:p>
        </w:tc>
      </w:tr>
    </w:tbl>
    <w:p w:rsidR="003C5336" w:rsidRPr="00350303" w:rsidRDefault="003C5336" w:rsidP="003C5336">
      <w:pPr>
        <w:shd w:val="clear" w:color="auto" w:fill="FFFFFF"/>
        <w:spacing w:after="150" w:line="240" w:lineRule="auto"/>
        <w:rPr>
          <w:rFonts w:eastAsia="Times New Roman" w:cs="Times New Roman"/>
          <w:color w:val="333333"/>
          <w:szCs w:val="24"/>
          <w:lang w:eastAsia="bg-BG"/>
        </w:rPr>
      </w:pPr>
      <w:r w:rsidRPr="00350303">
        <w:rPr>
          <w:rFonts w:eastAsia="Times New Roman" w:cs="Times New Roman"/>
          <w:color w:val="333333"/>
          <w:szCs w:val="24"/>
          <w:lang w:eastAsia="bg-BG"/>
        </w:rPr>
        <w:t>         </w:t>
      </w:r>
    </w:p>
    <w:p w:rsidR="003C5336" w:rsidRPr="0046045E" w:rsidRDefault="003C5336" w:rsidP="003C5336">
      <w:pPr>
        <w:shd w:val="clear" w:color="auto" w:fill="FFFFFF"/>
        <w:spacing w:after="150" w:line="240" w:lineRule="auto"/>
        <w:ind w:firstLine="567"/>
        <w:jc w:val="both"/>
        <w:rPr>
          <w:rFonts w:eastAsia="Times New Roman" w:cs="Times New Roman"/>
          <w:b/>
          <w:color w:val="333333"/>
          <w:szCs w:val="24"/>
          <w:lang w:eastAsia="bg-BG"/>
        </w:rPr>
      </w:pPr>
      <w:r w:rsidRPr="0046045E">
        <w:rPr>
          <w:rFonts w:eastAsia="Times New Roman" w:cs="Times New Roman"/>
          <w:b/>
          <w:color w:val="333333"/>
          <w:szCs w:val="24"/>
          <w:lang w:eastAsia="bg-BG"/>
        </w:rPr>
        <w:t xml:space="preserve">Настоящото решение подлежи на </w:t>
      </w:r>
      <w:r>
        <w:rPr>
          <w:rFonts w:eastAsia="Times New Roman" w:cs="Times New Roman"/>
          <w:b/>
          <w:color w:val="333333"/>
          <w:szCs w:val="24"/>
          <w:lang w:eastAsia="bg-BG"/>
        </w:rPr>
        <w:t>обжалване</w:t>
      </w:r>
      <w:r w:rsidRPr="0046045E">
        <w:rPr>
          <w:rFonts w:eastAsia="Times New Roman" w:cs="Times New Roman"/>
          <w:b/>
          <w:color w:val="333333"/>
          <w:szCs w:val="24"/>
          <w:lang w:eastAsia="bg-BG"/>
        </w:rPr>
        <w:t xml:space="preserve"> пред Централната избирателна комисия в срок </w:t>
      </w:r>
      <w:r>
        <w:rPr>
          <w:rFonts w:eastAsia="Times New Roman" w:cs="Times New Roman"/>
          <w:b/>
          <w:color w:val="333333"/>
          <w:szCs w:val="24"/>
          <w:lang w:eastAsia="bg-BG"/>
        </w:rPr>
        <w:t>от</w:t>
      </w:r>
      <w:r w:rsidRPr="0046045E">
        <w:rPr>
          <w:rFonts w:eastAsia="Times New Roman" w:cs="Times New Roman"/>
          <w:b/>
          <w:color w:val="333333"/>
          <w:szCs w:val="24"/>
          <w:lang w:eastAsia="bg-BG"/>
        </w:rPr>
        <w:t xml:space="preserve"> три дни от обявяването му.</w:t>
      </w:r>
    </w:p>
    <w:p w:rsidR="00495A32" w:rsidRPr="002B192C" w:rsidRDefault="00495A32" w:rsidP="00495A32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95A32" w:rsidRPr="00AE7A62" w:rsidRDefault="00495A32" w:rsidP="003C5336">
      <w:pPr>
        <w:pStyle w:val="a6"/>
        <w:ind w:firstLine="567"/>
        <w:rPr>
          <w:rFonts w:ascii="Times New Roman" w:hAnsi="Times New Roman" w:cs="Times New Roman"/>
          <w:sz w:val="24"/>
          <w:szCs w:val="24"/>
        </w:rPr>
      </w:pPr>
      <w:r w:rsidRPr="00AE7A62">
        <w:rPr>
          <w:rFonts w:ascii="Times New Roman" w:hAnsi="Times New Roman" w:cs="Times New Roman"/>
          <w:sz w:val="24"/>
          <w:szCs w:val="24"/>
        </w:rPr>
        <w:t xml:space="preserve">ГЛАСУВАЛИ: 13 - Елизабет Александрова </w:t>
      </w:r>
      <w:proofErr w:type="spellStart"/>
      <w:r w:rsidRPr="00AE7A62">
        <w:rPr>
          <w:rFonts w:ascii="Times New Roman" w:hAnsi="Times New Roman" w:cs="Times New Roman"/>
          <w:sz w:val="24"/>
          <w:szCs w:val="24"/>
        </w:rPr>
        <w:t>Кендерян</w:t>
      </w:r>
      <w:proofErr w:type="spellEnd"/>
      <w:r w:rsidRPr="00AE7A62">
        <w:rPr>
          <w:rFonts w:ascii="Times New Roman" w:hAnsi="Times New Roman" w:cs="Times New Roman"/>
          <w:sz w:val="24"/>
          <w:szCs w:val="24"/>
        </w:rPr>
        <w:t xml:space="preserve">, Росица Василева Тодорова, Венета Стефанова Манолова-Драганова, Фатме </w:t>
      </w:r>
      <w:proofErr w:type="spellStart"/>
      <w:r w:rsidRPr="00AE7A62">
        <w:rPr>
          <w:rFonts w:ascii="Times New Roman" w:hAnsi="Times New Roman" w:cs="Times New Roman"/>
          <w:sz w:val="24"/>
          <w:szCs w:val="24"/>
        </w:rPr>
        <w:t>Фикретова</w:t>
      </w:r>
      <w:proofErr w:type="spellEnd"/>
      <w:r w:rsidRPr="00AE7A62">
        <w:rPr>
          <w:rFonts w:ascii="Times New Roman" w:hAnsi="Times New Roman" w:cs="Times New Roman"/>
          <w:sz w:val="24"/>
          <w:szCs w:val="24"/>
        </w:rPr>
        <w:t xml:space="preserve"> Мустафова, Драгомир Богомилов Драганов, Ана Георгиева Станкова, Минко Вичев Стефанов, </w:t>
      </w:r>
      <w:proofErr w:type="spellStart"/>
      <w:r w:rsidRPr="00AE7A62">
        <w:rPr>
          <w:rFonts w:ascii="Times New Roman" w:hAnsi="Times New Roman" w:cs="Times New Roman"/>
          <w:sz w:val="24"/>
          <w:szCs w:val="24"/>
        </w:rPr>
        <w:t>Стелли</w:t>
      </w:r>
      <w:proofErr w:type="spellEnd"/>
      <w:r w:rsidRPr="00AE7A62">
        <w:rPr>
          <w:rFonts w:ascii="Times New Roman" w:hAnsi="Times New Roman" w:cs="Times New Roman"/>
          <w:sz w:val="24"/>
          <w:szCs w:val="24"/>
        </w:rPr>
        <w:t xml:space="preserve"> Славова Стефанова, Николай Господинов Сандев, Севда Хюсеинова Османова, Тодор Димитров Тодоров, Атанас Иванов Митев, </w:t>
      </w:r>
      <w:proofErr w:type="spellStart"/>
      <w:r w:rsidRPr="00AE7A62">
        <w:rPr>
          <w:rFonts w:ascii="Times New Roman" w:hAnsi="Times New Roman" w:cs="Times New Roman"/>
          <w:sz w:val="24"/>
          <w:szCs w:val="24"/>
        </w:rPr>
        <w:t>Сребрина</w:t>
      </w:r>
      <w:proofErr w:type="spellEnd"/>
      <w:r w:rsidRPr="00AE7A62">
        <w:rPr>
          <w:rFonts w:ascii="Times New Roman" w:hAnsi="Times New Roman" w:cs="Times New Roman"/>
          <w:sz w:val="24"/>
          <w:szCs w:val="24"/>
        </w:rPr>
        <w:t xml:space="preserve"> Атанасова </w:t>
      </w:r>
      <w:proofErr w:type="spellStart"/>
      <w:r w:rsidRPr="00AE7A62">
        <w:rPr>
          <w:rFonts w:ascii="Times New Roman" w:hAnsi="Times New Roman" w:cs="Times New Roman"/>
          <w:sz w:val="24"/>
          <w:szCs w:val="24"/>
        </w:rPr>
        <w:t>Ганушева</w:t>
      </w:r>
      <w:proofErr w:type="spellEnd"/>
      <w:r w:rsidRPr="00AE7A62">
        <w:rPr>
          <w:rFonts w:ascii="Times New Roman" w:hAnsi="Times New Roman" w:cs="Times New Roman"/>
          <w:sz w:val="24"/>
          <w:szCs w:val="24"/>
        </w:rPr>
        <w:t>. Предложението бе прието с пълно мнозинство.</w:t>
      </w:r>
    </w:p>
    <w:p w:rsidR="003C5336" w:rsidRDefault="003C5336" w:rsidP="003C5336">
      <w:pPr>
        <w:pStyle w:val="a6"/>
        <w:rPr>
          <w:rFonts w:ascii="Times New Roman" w:hAnsi="Times New Roman" w:cs="Times New Roman"/>
          <w:sz w:val="24"/>
          <w:szCs w:val="24"/>
        </w:rPr>
      </w:pPr>
      <w:r w:rsidRPr="00AE7A62">
        <w:rPr>
          <w:rFonts w:ascii="Times New Roman" w:hAnsi="Times New Roman" w:cs="Times New Roman"/>
          <w:sz w:val="24"/>
          <w:szCs w:val="24"/>
        </w:rPr>
        <w:t>„ЗА"- 13  и 0 - „ПРОТИВ".</w:t>
      </w:r>
    </w:p>
    <w:p w:rsidR="00AE7A62" w:rsidRDefault="00AE7A62" w:rsidP="003C5336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AE7A62" w:rsidRDefault="00AE7A62" w:rsidP="00AE7A62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0DCF">
        <w:rPr>
          <w:rFonts w:ascii="Times New Roman" w:hAnsi="Times New Roman" w:cs="Times New Roman"/>
          <w:sz w:val="24"/>
          <w:szCs w:val="24"/>
        </w:rPr>
        <w:t>Поради изчерпване на дневния ред заседанието се закри в 12.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270DCF">
        <w:rPr>
          <w:rFonts w:ascii="Times New Roman" w:hAnsi="Times New Roman" w:cs="Times New Roman"/>
          <w:sz w:val="24"/>
          <w:szCs w:val="24"/>
        </w:rPr>
        <w:t>5 ч.</w:t>
      </w:r>
    </w:p>
    <w:p w:rsidR="00AE7A62" w:rsidRDefault="00AE7A62" w:rsidP="00AE7A62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75AEB" w:rsidRPr="003C5336" w:rsidRDefault="00575AEB" w:rsidP="003C5336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95A32" w:rsidRPr="00270DCF" w:rsidRDefault="00495A32" w:rsidP="00495A32">
      <w:pPr>
        <w:autoSpaceDE w:val="0"/>
        <w:autoSpaceDN w:val="0"/>
        <w:adjustRightInd w:val="0"/>
        <w:rPr>
          <w:b/>
        </w:rPr>
      </w:pPr>
      <w:r w:rsidRPr="00270DCF">
        <w:rPr>
          <w:b/>
        </w:rPr>
        <w:t>ПРЕДСЕДАТЕЛ:</w:t>
      </w:r>
    </w:p>
    <w:p w:rsidR="00495A32" w:rsidRPr="00270DCF" w:rsidRDefault="00495A32" w:rsidP="00495A32">
      <w:pPr>
        <w:autoSpaceDE w:val="0"/>
        <w:autoSpaceDN w:val="0"/>
        <w:adjustRightInd w:val="0"/>
        <w:rPr>
          <w:b/>
          <w:lang w:val="en-US"/>
        </w:rPr>
      </w:pPr>
      <w:r w:rsidRPr="00270DCF">
        <w:rPr>
          <w:b/>
        </w:rPr>
        <w:t xml:space="preserve">                </w:t>
      </w:r>
      <w:r w:rsidRPr="00270DCF">
        <w:rPr>
          <w:b/>
        </w:rPr>
        <w:tab/>
        <w:t xml:space="preserve"> /Елизабет </w:t>
      </w:r>
      <w:proofErr w:type="spellStart"/>
      <w:r w:rsidRPr="00270DCF">
        <w:rPr>
          <w:b/>
        </w:rPr>
        <w:t>Кендерян</w:t>
      </w:r>
      <w:proofErr w:type="spellEnd"/>
      <w:r w:rsidRPr="00270DCF">
        <w:rPr>
          <w:b/>
        </w:rPr>
        <w:t>/</w:t>
      </w:r>
    </w:p>
    <w:p w:rsidR="00495A32" w:rsidRPr="00270DCF" w:rsidRDefault="00495A32" w:rsidP="00495A32">
      <w:pPr>
        <w:autoSpaceDE w:val="0"/>
        <w:autoSpaceDN w:val="0"/>
        <w:adjustRightInd w:val="0"/>
        <w:rPr>
          <w:b/>
        </w:rPr>
      </w:pPr>
      <w:r w:rsidRPr="00270DCF">
        <w:rPr>
          <w:b/>
        </w:rPr>
        <w:t xml:space="preserve">СЕКРЕТАР      </w:t>
      </w:r>
    </w:p>
    <w:p w:rsidR="00495A32" w:rsidRPr="00270DCF" w:rsidRDefault="00495A32" w:rsidP="00495A32">
      <w:pPr>
        <w:autoSpaceDE w:val="0"/>
        <w:autoSpaceDN w:val="0"/>
        <w:adjustRightInd w:val="0"/>
        <w:ind w:left="708" w:firstLine="708"/>
        <w:rPr>
          <w:b/>
        </w:rPr>
      </w:pPr>
      <w:r w:rsidRPr="00270DCF">
        <w:rPr>
          <w:b/>
        </w:rPr>
        <w:t>/Фатме Мустафова/</w:t>
      </w:r>
    </w:p>
    <w:p w:rsidR="007E00CC" w:rsidRDefault="007E00CC"/>
    <w:sectPr w:rsidR="007E00CC" w:rsidSect="001E5578">
      <w:footerReference w:type="default" r:id="rId7"/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74B4" w:rsidRDefault="00FD74B4">
      <w:pPr>
        <w:spacing w:after="0" w:line="240" w:lineRule="auto"/>
      </w:pPr>
      <w:r>
        <w:separator/>
      </w:r>
    </w:p>
  </w:endnote>
  <w:endnote w:type="continuationSeparator" w:id="0">
    <w:p w:rsidR="00FD74B4" w:rsidRDefault="00FD7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65195903"/>
      <w:docPartObj>
        <w:docPartGallery w:val="Page Numbers (Bottom of Page)"/>
        <w:docPartUnique/>
      </w:docPartObj>
    </w:sdtPr>
    <w:sdtEndPr/>
    <w:sdtContent>
      <w:p w:rsidR="00DC4D5C" w:rsidRDefault="00495A32" w:rsidP="00DC4D5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7A62">
          <w:rPr>
            <w:noProof/>
          </w:rPr>
          <w:t>2</w:t>
        </w:r>
        <w:r>
          <w:fldChar w:fldCharType="end"/>
        </w:r>
      </w:p>
    </w:sdtContent>
  </w:sdt>
  <w:p w:rsidR="00DC4D5C" w:rsidRDefault="00FD74B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74B4" w:rsidRDefault="00FD74B4">
      <w:pPr>
        <w:spacing w:after="0" w:line="240" w:lineRule="auto"/>
      </w:pPr>
      <w:r>
        <w:separator/>
      </w:r>
    </w:p>
  </w:footnote>
  <w:footnote w:type="continuationSeparator" w:id="0">
    <w:p w:rsidR="00FD74B4" w:rsidRDefault="00FD74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F3241"/>
    <w:multiLevelType w:val="hybridMultilevel"/>
    <w:tmpl w:val="E9A4B996"/>
    <w:lvl w:ilvl="0" w:tplc="0D90AF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2540A64"/>
    <w:multiLevelType w:val="hybridMultilevel"/>
    <w:tmpl w:val="8EF02AB4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F853D65"/>
    <w:multiLevelType w:val="hybridMultilevel"/>
    <w:tmpl w:val="29D09ED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457BD7"/>
    <w:multiLevelType w:val="hybridMultilevel"/>
    <w:tmpl w:val="3716D3DE"/>
    <w:lvl w:ilvl="0" w:tplc="EA70573E">
      <w:start w:val="1"/>
      <w:numFmt w:val="decimal"/>
      <w:lvlText w:val="%1."/>
      <w:lvlJc w:val="left"/>
      <w:pPr>
        <w:ind w:left="1068" w:hanging="360"/>
      </w:pPr>
      <w:rPr>
        <w:rFonts w:eastAsiaTheme="minorEastAsia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CF258A8"/>
    <w:multiLevelType w:val="multilevel"/>
    <w:tmpl w:val="0180D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344"/>
    <w:rsid w:val="00270DCF"/>
    <w:rsid w:val="00346F35"/>
    <w:rsid w:val="003C5336"/>
    <w:rsid w:val="00422E56"/>
    <w:rsid w:val="00495A32"/>
    <w:rsid w:val="004F110C"/>
    <w:rsid w:val="00575AEB"/>
    <w:rsid w:val="00613BAB"/>
    <w:rsid w:val="006C0D9A"/>
    <w:rsid w:val="007E00CC"/>
    <w:rsid w:val="00982B96"/>
    <w:rsid w:val="00AE4344"/>
    <w:rsid w:val="00AE7A62"/>
    <w:rsid w:val="00D24F13"/>
    <w:rsid w:val="00D609B6"/>
    <w:rsid w:val="00FC583E"/>
    <w:rsid w:val="00FD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DE4B4"/>
  <w15:chartTrackingRefBased/>
  <w15:docId w15:val="{E947AEB3-2D78-4FD4-850F-803D6225F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5A3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95A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Долен колонтитул Знак"/>
    <w:basedOn w:val="a0"/>
    <w:link w:val="a3"/>
    <w:uiPriority w:val="99"/>
    <w:rsid w:val="00495A32"/>
  </w:style>
  <w:style w:type="paragraph" w:styleId="a5">
    <w:name w:val="List Paragraph"/>
    <w:basedOn w:val="a"/>
    <w:uiPriority w:val="34"/>
    <w:qFormat/>
    <w:rsid w:val="00495A32"/>
    <w:pPr>
      <w:ind w:left="720"/>
      <w:contextualSpacing/>
    </w:pPr>
  </w:style>
  <w:style w:type="paragraph" w:styleId="a6">
    <w:name w:val="No Spacing"/>
    <w:uiPriority w:val="1"/>
    <w:qFormat/>
    <w:rsid w:val="00495A32"/>
    <w:pPr>
      <w:spacing w:after="0" w:line="240" w:lineRule="auto"/>
    </w:pPr>
    <w:rPr>
      <w:rFonts w:asciiTheme="minorHAnsi" w:eastAsiaTheme="minorEastAsia" w:hAnsiTheme="minorHAnsi"/>
      <w:sz w:val="22"/>
      <w:lang w:eastAsia="bg-BG"/>
    </w:rPr>
  </w:style>
  <w:style w:type="character" w:styleId="a7">
    <w:name w:val="Strong"/>
    <w:basedOn w:val="a0"/>
    <w:uiPriority w:val="22"/>
    <w:qFormat/>
    <w:rsid w:val="00575AEB"/>
    <w:rPr>
      <w:b/>
      <w:bCs/>
    </w:rPr>
  </w:style>
  <w:style w:type="paragraph" w:styleId="a8">
    <w:name w:val="Normal (Web)"/>
    <w:basedOn w:val="a"/>
    <w:uiPriority w:val="99"/>
    <w:semiHidden/>
    <w:unhideWhenUsed/>
    <w:rsid w:val="00575AEB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1019</Words>
  <Characters>5811</Characters>
  <Application>Microsoft Office Word</Application>
  <DocSecurity>0</DocSecurity>
  <Lines>48</Lines>
  <Paragraphs>13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6</cp:revision>
  <dcterms:created xsi:type="dcterms:W3CDTF">2022-08-19T07:43:00Z</dcterms:created>
  <dcterms:modified xsi:type="dcterms:W3CDTF">2022-08-19T09:27:00Z</dcterms:modified>
</cp:coreProperties>
</file>