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32" w:rsidRPr="001731E8" w:rsidRDefault="00495A32" w:rsidP="00495A32">
      <w:pPr>
        <w:spacing w:after="0" w:line="360" w:lineRule="auto"/>
        <w:jc w:val="center"/>
        <w:rPr>
          <w:rFonts w:cs="Times New Roman"/>
          <w:b/>
          <w:sz w:val="28"/>
          <w:szCs w:val="28"/>
        </w:rPr>
      </w:pPr>
      <w:r w:rsidRPr="001731E8">
        <w:rPr>
          <w:rFonts w:cs="Times New Roman"/>
          <w:b/>
          <w:sz w:val="28"/>
          <w:szCs w:val="28"/>
        </w:rPr>
        <w:t xml:space="preserve">ПРОТОКОЛ № </w:t>
      </w:r>
      <w:r>
        <w:rPr>
          <w:rFonts w:cs="Times New Roman"/>
          <w:b/>
          <w:sz w:val="28"/>
          <w:szCs w:val="28"/>
        </w:rPr>
        <w:t>2</w:t>
      </w:r>
    </w:p>
    <w:p w:rsidR="00495A32" w:rsidRPr="001731E8" w:rsidRDefault="00495A32" w:rsidP="00495A32">
      <w:pPr>
        <w:spacing w:after="0" w:line="360" w:lineRule="auto"/>
        <w:jc w:val="both"/>
        <w:rPr>
          <w:rFonts w:cs="Times New Roman"/>
        </w:rPr>
      </w:pPr>
    </w:p>
    <w:p w:rsidR="00495A32" w:rsidRPr="003C5336" w:rsidRDefault="00495A32" w:rsidP="003C5336">
      <w:pPr>
        <w:pStyle w:val="a6"/>
        <w:ind w:firstLine="708"/>
        <w:jc w:val="both"/>
        <w:rPr>
          <w:rFonts w:ascii="Times New Roman" w:hAnsi="Times New Roman" w:cs="Times New Roman"/>
          <w:sz w:val="24"/>
          <w:szCs w:val="24"/>
        </w:rPr>
      </w:pPr>
      <w:r w:rsidRPr="003C5336">
        <w:rPr>
          <w:rFonts w:ascii="Times New Roman" w:hAnsi="Times New Roman" w:cs="Times New Roman"/>
          <w:sz w:val="24"/>
          <w:szCs w:val="24"/>
        </w:rPr>
        <w:t>Днес, 16.08.2022 г. от 12.</w:t>
      </w:r>
      <w:r w:rsidR="00270DCF">
        <w:rPr>
          <w:rFonts w:ascii="Times New Roman" w:hAnsi="Times New Roman" w:cs="Times New Roman"/>
          <w:sz w:val="24"/>
          <w:szCs w:val="24"/>
        </w:rPr>
        <w:t>1</w:t>
      </w:r>
      <w:r w:rsidRPr="003C5336">
        <w:rPr>
          <w:rFonts w:ascii="Times New Roman" w:hAnsi="Times New Roman" w:cs="Times New Roman"/>
          <w:sz w:val="24"/>
          <w:szCs w:val="24"/>
        </w:rPr>
        <w:t xml:space="preserve">0 ч., се проведе заседание на Районна избирателна </w:t>
      </w:r>
    </w:p>
    <w:p w:rsidR="00495A32" w:rsidRPr="003C5336" w:rsidRDefault="00495A32" w:rsidP="003C5336">
      <w:pPr>
        <w:pStyle w:val="a6"/>
        <w:jc w:val="both"/>
        <w:rPr>
          <w:rFonts w:ascii="Times New Roman" w:hAnsi="Times New Roman" w:cs="Times New Roman"/>
          <w:sz w:val="24"/>
          <w:szCs w:val="24"/>
        </w:rPr>
      </w:pPr>
      <w:r w:rsidRPr="003C5336">
        <w:rPr>
          <w:rFonts w:ascii="Times New Roman" w:hAnsi="Times New Roman" w:cs="Times New Roman"/>
          <w:sz w:val="24"/>
          <w:szCs w:val="24"/>
        </w:rPr>
        <w:t>комисия 21 Избирателен район – Сливенски при произвеждане на избори за народни представители на 02 октомври 2022 г.</w:t>
      </w:r>
    </w:p>
    <w:p w:rsidR="00495A32" w:rsidRPr="003C5336" w:rsidRDefault="00495A32" w:rsidP="003C5336">
      <w:pPr>
        <w:pStyle w:val="a6"/>
        <w:ind w:firstLine="708"/>
        <w:jc w:val="both"/>
        <w:rPr>
          <w:rFonts w:ascii="Times New Roman" w:hAnsi="Times New Roman" w:cs="Times New Roman"/>
          <w:sz w:val="24"/>
          <w:szCs w:val="24"/>
        </w:rPr>
      </w:pPr>
      <w:r w:rsidRPr="003C5336">
        <w:rPr>
          <w:rFonts w:ascii="Times New Roman" w:hAnsi="Times New Roman" w:cs="Times New Roman"/>
          <w:sz w:val="24"/>
          <w:szCs w:val="24"/>
        </w:rPr>
        <w:t>Заседанието се  откри в 12.00 часа, председателствано от Елизабет Кендерян.</w:t>
      </w:r>
    </w:p>
    <w:p w:rsidR="00495A32" w:rsidRPr="003C5336" w:rsidRDefault="00495A32" w:rsidP="003C5336">
      <w:pPr>
        <w:pStyle w:val="a6"/>
        <w:ind w:firstLine="708"/>
        <w:jc w:val="both"/>
        <w:rPr>
          <w:rFonts w:ascii="Times New Roman" w:hAnsi="Times New Roman" w:cs="Times New Roman"/>
          <w:sz w:val="24"/>
          <w:szCs w:val="24"/>
        </w:rPr>
      </w:pPr>
      <w:r w:rsidRPr="003C5336">
        <w:rPr>
          <w:rFonts w:ascii="Times New Roman" w:hAnsi="Times New Roman" w:cs="Times New Roman"/>
          <w:sz w:val="24"/>
          <w:szCs w:val="24"/>
        </w:rPr>
        <w:t>Протокола се води от Фатме Мустафова – секретар на комисията.</w:t>
      </w:r>
    </w:p>
    <w:p w:rsidR="00495A32" w:rsidRPr="003C5336" w:rsidRDefault="00495A32" w:rsidP="003C5336">
      <w:pPr>
        <w:pStyle w:val="a6"/>
        <w:jc w:val="both"/>
        <w:rPr>
          <w:rFonts w:ascii="Times New Roman" w:hAnsi="Times New Roman" w:cs="Times New Roman"/>
          <w:sz w:val="24"/>
          <w:szCs w:val="24"/>
        </w:rPr>
      </w:pPr>
      <w:r w:rsidRPr="003C5336">
        <w:rPr>
          <w:rFonts w:ascii="Times New Roman" w:hAnsi="Times New Roman" w:cs="Times New Roman"/>
          <w:sz w:val="24"/>
          <w:szCs w:val="24"/>
        </w:rPr>
        <w:t xml:space="preserve">НА ЗАСЕДАНИЕТО ПРИСЪСТВУВАТ 13 ЧЛЕНА: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w:t>
      </w:r>
    </w:p>
    <w:p w:rsidR="00495A32" w:rsidRPr="003C5336" w:rsidRDefault="00495A32" w:rsidP="003C5336">
      <w:pPr>
        <w:pStyle w:val="a6"/>
        <w:ind w:firstLine="708"/>
        <w:jc w:val="both"/>
        <w:rPr>
          <w:rFonts w:ascii="Times New Roman" w:hAnsi="Times New Roman" w:cs="Times New Roman"/>
          <w:sz w:val="24"/>
          <w:szCs w:val="24"/>
        </w:rPr>
      </w:pPr>
      <w:r w:rsidRPr="003C5336">
        <w:rPr>
          <w:rFonts w:ascii="Times New Roman" w:hAnsi="Times New Roman" w:cs="Times New Roman"/>
          <w:sz w:val="24"/>
          <w:szCs w:val="24"/>
        </w:rPr>
        <w:t>ОТСЪСТВАТ: няма</w:t>
      </w:r>
    </w:p>
    <w:p w:rsidR="00495A32" w:rsidRPr="003C5336" w:rsidRDefault="00495A32" w:rsidP="003C5336">
      <w:pPr>
        <w:pStyle w:val="a6"/>
        <w:ind w:firstLine="708"/>
        <w:jc w:val="both"/>
        <w:rPr>
          <w:rFonts w:ascii="Times New Roman" w:hAnsi="Times New Roman" w:cs="Times New Roman"/>
          <w:sz w:val="24"/>
          <w:szCs w:val="24"/>
        </w:rPr>
      </w:pPr>
      <w:r w:rsidRPr="003C5336">
        <w:rPr>
          <w:rFonts w:ascii="Times New Roman" w:hAnsi="Times New Roman" w:cs="Times New Roman"/>
          <w:sz w:val="24"/>
          <w:szCs w:val="24"/>
        </w:rPr>
        <w:t xml:space="preserve">Елизабет Кендерян обяви, че е налице нужният кворум, присъстват всички членове на комисията и заседанието е легитимно. Предложи всеки от комисията да се представи, след което прочете предложения дневен ред, а именно:  </w:t>
      </w:r>
    </w:p>
    <w:p w:rsidR="003C5336" w:rsidRPr="003C5336" w:rsidRDefault="00495A32" w:rsidP="003C5336">
      <w:pPr>
        <w:pStyle w:val="a6"/>
        <w:numPr>
          <w:ilvl w:val="0"/>
          <w:numId w:val="3"/>
        </w:numPr>
        <w:jc w:val="both"/>
        <w:rPr>
          <w:rFonts w:ascii="Times New Roman" w:eastAsiaTheme="minorHAnsi" w:hAnsi="Times New Roman" w:cs="Times New Roman"/>
          <w:sz w:val="24"/>
          <w:szCs w:val="24"/>
          <w:lang w:eastAsia="en-US"/>
        </w:rPr>
      </w:pPr>
      <w:r w:rsidRPr="003C5336">
        <w:rPr>
          <w:rFonts w:ascii="Times New Roman" w:hAnsi="Times New Roman" w:cs="Times New Roman"/>
          <w:sz w:val="24"/>
          <w:szCs w:val="24"/>
        </w:rPr>
        <w:t xml:space="preserve">Проект на  решение относно: </w:t>
      </w:r>
      <w:r w:rsidR="003C5336" w:rsidRPr="003C5336">
        <w:rPr>
          <w:rFonts w:ascii="Times New Roman" w:eastAsia="Times New Roman" w:hAnsi="Times New Roman" w:cs="Times New Roman"/>
          <w:color w:val="333333"/>
          <w:sz w:val="24"/>
          <w:szCs w:val="24"/>
        </w:rPr>
        <w:t>Приемане на вътрешни правила на Районна избирателна комисия - Сливен ЗА СЪБИРАНЕ, ОБРАБОТВАНЕ, СЪХРАНЯВАНЕ И ЗАЩИТА НА ЛИЧНИТЕ ДАННИ при произвеждане на изборите за народни представители на 02 октомври 2022</w:t>
      </w:r>
      <w:r w:rsidR="003C5336">
        <w:rPr>
          <w:rFonts w:ascii="Times New Roman" w:eastAsia="Times New Roman" w:hAnsi="Times New Roman" w:cs="Times New Roman"/>
          <w:color w:val="333333"/>
          <w:sz w:val="24"/>
          <w:szCs w:val="24"/>
        </w:rPr>
        <w:t xml:space="preserve"> </w:t>
      </w:r>
      <w:r w:rsidR="003C5336" w:rsidRPr="003C5336">
        <w:rPr>
          <w:rFonts w:ascii="Times New Roman" w:eastAsia="Times New Roman" w:hAnsi="Times New Roman" w:cs="Times New Roman"/>
          <w:color w:val="333333"/>
          <w:sz w:val="24"/>
          <w:szCs w:val="24"/>
        </w:rPr>
        <w:t>г.</w:t>
      </w:r>
    </w:p>
    <w:p w:rsidR="003C5336" w:rsidRPr="003C5336" w:rsidRDefault="003C5336" w:rsidP="003C5336">
      <w:pPr>
        <w:pStyle w:val="a6"/>
        <w:numPr>
          <w:ilvl w:val="0"/>
          <w:numId w:val="3"/>
        </w:numPr>
        <w:jc w:val="both"/>
        <w:rPr>
          <w:rFonts w:ascii="Times New Roman" w:eastAsia="Times New Roman" w:hAnsi="Times New Roman" w:cs="Times New Roman"/>
          <w:color w:val="333333"/>
          <w:sz w:val="24"/>
          <w:szCs w:val="24"/>
        </w:rPr>
      </w:pPr>
      <w:r w:rsidRPr="003C5336">
        <w:rPr>
          <w:rFonts w:ascii="Times New Roman" w:eastAsia="Times New Roman" w:hAnsi="Times New Roman" w:cs="Times New Roman"/>
          <w:color w:val="333333"/>
          <w:sz w:val="24"/>
          <w:szCs w:val="24"/>
        </w:rPr>
        <w:t xml:space="preserve">Проект на решение относно: </w:t>
      </w:r>
      <w:r w:rsidRPr="003C5336">
        <w:rPr>
          <w:rFonts w:ascii="Times New Roman" w:eastAsia="Times New Roman" w:hAnsi="Times New Roman" w:cs="Times New Roman"/>
          <w:color w:val="333333"/>
          <w:sz w:val="24"/>
          <w:szCs w:val="24"/>
        </w:rPr>
        <w:t>Определяне на отговорници по общини от членовете на РИК Сливен за територията на двадесет и първи изборен район - Сливен при произвеждане на изборите за народни представители на 02 октомври 2022</w:t>
      </w:r>
      <w:r>
        <w:rPr>
          <w:rFonts w:ascii="Times New Roman" w:eastAsia="Times New Roman" w:hAnsi="Times New Roman" w:cs="Times New Roman"/>
          <w:color w:val="333333"/>
          <w:sz w:val="24"/>
          <w:szCs w:val="24"/>
        </w:rPr>
        <w:t xml:space="preserve"> </w:t>
      </w:r>
      <w:r w:rsidRPr="003C5336">
        <w:rPr>
          <w:rFonts w:ascii="Times New Roman" w:eastAsia="Times New Roman" w:hAnsi="Times New Roman" w:cs="Times New Roman"/>
          <w:color w:val="333333"/>
          <w:sz w:val="24"/>
          <w:szCs w:val="24"/>
        </w:rPr>
        <w:t>г.</w:t>
      </w:r>
    </w:p>
    <w:p w:rsidR="003C5336" w:rsidRPr="003C5336" w:rsidRDefault="00495A32" w:rsidP="003C5336">
      <w:pPr>
        <w:pStyle w:val="a6"/>
        <w:numPr>
          <w:ilvl w:val="0"/>
          <w:numId w:val="3"/>
        </w:numPr>
        <w:jc w:val="both"/>
        <w:rPr>
          <w:rFonts w:ascii="Times New Roman" w:eastAsia="Times New Roman" w:hAnsi="Times New Roman" w:cs="Times New Roman"/>
          <w:color w:val="333333"/>
          <w:sz w:val="24"/>
          <w:szCs w:val="24"/>
        </w:rPr>
      </w:pPr>
      <w:r w:rsidRPr="003C5336">
        <w:rPr>
          <w:rFonts w:ascii="Times New Roman" w:hAnsi="Times New Roman" w:cs="Times New Roman"/>
          <w:sz w:val="24"/>
          <w:szCs w:val="24"/>
        </w:rPr>
        <w:t xml:space="preserve">Проект на решение относно: </w:t>
      </w:r>
      <w:r w:rsidR="003C5336" w:rsidRPr="003C5336">
        <w:rPr>
          <w:rFonts w:ascii="Times New Roman" w:eastAsia="Times New Roman" w:hAnsi="Times New Roman" w:cs="Times New Roman"/>
          <w:color w:val="333333"/>
          <w:sz w:val="24"/>
          <w:szCs w:val="24"/>
        </w:rPr>
        <w:t>Изплащане на разходите за пътуване на членовете на Районнa избирателнa комисия - 21, чийто постоянен и настоящ адрес не са в населеното място, където се провеждат заседанията на РИК - Сливен и заплащането им от държавния бюджет при произвеждане на изборите за народни представители на 02 ноември 2022 г.</w:t>
      </w:r>
    </w:p>
    <w:p w:rsidR="003C5336" w:rsidRPr="003C5336" w:rsidRDefault="00495A32" w:rsidP="003C5336">
      <w:pPr>
        <w:pStyle w:val="a6"/>
        <w:numPr>
          <w:ilvl w:val="0"/>
          <w:numId w:val="3"/>
        </w:numPr>
        <w:jc w:val="both"/>
        <w:rPr>
          <w:rFonts w:ascii="Times New Roman" w:eastAsia="Times New Roman" w:hAnsi="Times New Roman" w:cs="Times New Roman"/>
          <w:color w:val="333333"/>
          <w:sz w:val="24"/>
          <w:szCs w:val="24"/>
        </w:rPr>
      </w:pPr>
      <w:r w:rsidRPr="003C5336">
        <w:rPr>
          <w:rFonts w:ascii="Times New Roman" w:hAnsi="Times New Roman" w:cs="Times New Roman"/>
          <w:sz w:val="24"/>
          <w:szCs w:val="24"/>
        </w:rPr>
        <w:t xml:space="preserve">Проект на  решение относно: </w:t>
      </w:r>
      <w:r w:rsidR="003C5336" w:rsidRPr="003C5336">
        <w:rPr>
          <w:rFonts w:ascii="Times New Roman" w:eastAsia="Times New Roman" w:hAnsi="Times New Roman" w:cs="Times New Roman"/>
          <w:color w:val="333333"/>
          <w:sz w:val="24"/>
          <w:szCs w:val="24"/>
        </w:rPr>
        <w:t>Определяне и обявяване номерата на изборните райони в МИР 21- Сливенски, формиране и утвърждаване на единна номерация на избирателните секции в областта при произвеждане на изборите за народни представители на 02 октомври 2022 г.</w:t>
      </w:r>
    </w:p>
    <w:p w:rsidR="00495A32" w:rsidRPr="003C5336" w:rsidRDefault="003C5336" w:rsidP="003C5336">
      <w:pPr>
        <w:pStyle w:val="a6"/>
        <w:numPr>
          <w:ilvl w:val="0"/>
          <w:numId w:val="3"/>
        </w:numPr>
        <w:jc w:val="both"/>
        <w:rPr>
          <w:rFonts w:ascii="Times New Roman" w:hAnsi="Times New Roman" w:cs="Times New Roman"/>
          <w:sz w:val="24"/>
          <w:szCs w:val="24"/>
        </w:rPr>
      </w:pPr>
      <w:r w:rsidRPr="003C5336">
        <w:rPr>
          <w:rFonts w:ascii="Times New Roman" w:hAnsi="Times New Roman" w:cs="Times New Roman"/>
          <w:sz w:val="24"/>
          <w:szCs w:val="24"/>
        </w:rPr>
        <w:t>Други</w:t>
      </w:r>
    </w:p>
    <w:p w:rsidR="00495A32" w:rsidRPr="003C5336" w:rsidRDefault="00495A32" w:rsidP="003C5336">
      <w:pPr>
        <w:pStyle w:val="a6"/>
        <w:ind w:firstLine="708"/>
        <w:jc w:val="both"/>
        <w:rPr>
          <w:rFonts w:ascii="Times New Roman" w:hAnsi="Times New Roman" w:cs="Times New Roman"/>
          <w:sz w:val="24"/>
          <w:szCs w:val="24"/>
        </w:rPr>
      </w:pPr>
      <w:r w:rsidRPr="003C5336">
        <w:rPr>
          <w:rFonts w:ascii="Times New Roman" w:hAnsi="Times New Roman" w:cs="Times New Roman"/>
          <w:sz w:val="24"/>
          <w:szCs w:val="24"/>
        </w:rPr>
        <w:t>Елизабет Кендерян: „Колеги, ако нямата други предложения за включване в дневния ред, моля гласувайте!“</w:t>
      </w:r>
    </w:p>
    <w:p w:rsidR="00495A32" w:rsidRPr="003C5336" w:rsidRDefault="00495A32" w:rsidP="003C5336">
      <w:pPr>
        <w:pStyle w:val="a6"/>
        <w:ind w:firstLine="708"/>
        <w:jc w:val="both"/>
        <w:rPr>
          <w:rFonts w:ascii="Times New Roman" w:hAnsi="Times New Roman" w:cs="Times New Roman"/>
          <w:sz w:val="24"/>
          <w:szCs w:val="24"/>
        </w:rPr>
      </w:pPr>
      <w:r w:rsidRPr="003C5336">
        <w:rPr>
          <w:rFonts w:ascii="Times New Roman" w:hAnsi="Times New Roman" w:cs="Times New Roman"/>
          <w:sz w:val="24"/>
          <w:szCs w:val="24"/>
        </w:rPr>
        <w:t xml:space="preserve">ГЛАСУВАЛИ:13 -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w:t>
      </w:r>
    </w:p>
    <w:p w:rsidR="00495A32" w:rsidRPr="003C5336" w:rsidRDefault="003C5336" w:rsidP="003C5336">
      <w:pPr>
        <w:pStyle w:val="a6"/>
        <w:jc w:val="both"/>
        <w:rPr>
          <w:rFonts w:ascii="Times New Roman" w:hAnsi="Times New Roman" w:cs="Times New Roman"/>
          <w:sz w:val="24"/>
          <w:szCs w:val="24"/>
        </w:rPr>
      </w:pPr>
      <w:r w:rsidRPr="003C5336">
        <w:rPr>
          <w:rFonts w:ascii="Times New Roman" w:hAnsi="Times New Roman" w:cs="Times New Roman"/>
          <w:sz w:val="24"/>
          <w:szCs w:val="24"/>
        </w:rPr>
        <w:t>„ЗА"</w:t>
      </w:r>
      <w:r w:rsidR="00495A32" w:rsidRPr="003C5336">
        <w:rPr>
          <w:rFonts w:ascii="Times New Roman" w:hAnsi="Times New Roman" w:cs="Times New Roman"/>
          <w:sz w:val="24"/>
          <w:szCs w:val="24"/>
        </w:rPr>
        <w:t>- 13  и 0</w:t>
      </w:r>
      <w:r w:rsidRPr="003C5336">
        <w:rPr>
          <w:rFonts w:ascii="Times New Roman" w:hAnsi="Times New Roman" w:cs="Times New Roman"/>
          <w:sz w:val="24"/>
          <w:szCs w:val="24"/>
        </w:rPr>
        <w:t xml:space="preserve"> -</w:t>
      </w:r>
      <w:r w:rsidR="00495A32" w:rsidRPr="003C5336">
        <w:rPr>
          <w:rFonts w:ascii="Times New Roman" w:hAnsi="Times New Roman" w:cs="Times New Roman"/>
          <w:sz w:val="24"/>
          <w:szCs w:val="24"/>
        </w:rPr>
        <w:t xml:space="preserve"> „ПРОТИВ".</w:t>
      </w:r>
    </w:p>
    <w:p w:rsidR="00495A32" w:rsidRDefault="003C5336" w:rsidP="00495A32">
      <w:pPr>
        <w:tabs>
          <w:tab w:val="right" w:pos="9072"/>
        </w:tabs>
        <w:autoSpaceDE w:val="0"/>
        <w:autoSpaceDN w:val="0"/>
        <w:adjustRightInd w:val="0"/>
        <w:jc w:val="both"/>
        <w:rPr>
          <w:lang w:val="en-US"/>
        </w:rPr>
      </w:pPr>
      <w:r>
        <w:t xml:space="preserve">             </w:t>
      </w:r>
      <w:r w:rsidR="00495A32">
        <w:t>Предложението бе прието с пълно мнозинство.</w:t>
      </w:r>
    </w:p>
    <w:p w:rsidR="00495A32" w:rsidRPr="003C5336" w:rsidRDefault="00495A32" w:rsidP="003C5336">
      <w:pPr>
        <w:pStyle w:val="a6"/>
        <w:ind w:firstLine="708"/>
        <w:rPr>
          <w:rFonts w:ascii="Times New Roman" w:hAnsi="Times New Roman" w:cs="Times New Roman"/>
          <w:b/>
          <w:sz w:val="24"/>
          <w:szCs w:val="24"/>
          <w:u w:val="single"/>
        </w:rPr>
      </w:pPr>
      <w:r w:rsidRPr="003C5336">
        <w:rPr>
          <w:rFonts w:ascii="Times New Roman" w:hAnsi="Times New Roman" w:cs="Times New Roman"/>
          <w:b/>
          <w:sz w:val="24"/>
          <w:szCs w:val="24"/>
          <w:u w:val="single"/>
        </w:rPr>
        <w:t>По т.1 от Дневния ред</w:t>
      </w:r>
    </w:p>
    <w:p w:rsidR="003C5336" w:rsidRPr="003C5336" w:rsidRDefault="00575AEB" w:rsidP="003C5336">
      <w:pPr>
        <w:pStyle w:val="a6"/>
        <w:ind w:firstLine="708"/>
        <w:jc w:val="both"/>
        <w:rPr>
          <w:rFonts w:ascii="Times New Roman" w:eastAsiaTheme="minorHAnsi" w:hAnsi="Times New Roman" w:cs="Times New Roman"/>
          <w:sz w:val="24"/>
          <w:szCs w:val="24"/>
          <w:lang w:eastAsia="en-US"/>
        </w:rPr>
      </w:pPr>
      <w:r w:rsidRPr="00575AEB">
        <w:rPr>
          <w:rFonts w:ascii="Times New Roman" w:hAnsi="Times New Roman" w:cs="Times New Roman"/>
          <w:sz w:val="24"/>
          <w:szCs w:val="24"/>
        </w:rPr>
        <w:t xml:space="preserve">Беше прочетено от </w:t>
      </w:r>
      <w:r>
        <w:rPr>
          <w:rFonts w:ascii="Times New Roman" w:hAnsi="Times New Roman" w:cs="Times New Roman"/>
          <w:sz w:val="24"/>
          <w:szCs w:val="24"/>
        </w:rPr>
        <w:t>г</w:t>
      </w:r>
      <w:r w:rsidR="00495A32" w:rsidRPr="003C5336">
        <w:rPr>
          <w:rFonts w:ascii="Times New Roman" w:hAnsi="Times New Roman" w:cs="Times New Roman"/>
          <w:sz w:val="24"/>
          <w:szCs w:val="24"/>
        </w:rPr>
        <w:t>-жа Елизабет Кендерян</w:t>
      </w:r>
      <w:r w:rsidR="003C5336" w:rsidRPr="003C5336">
        <w:rPr>
          <w:rFonts w:ascii="Times New Roman" w:hAnsi="Times New Roman" w:cs="Times New Roman"/>
          <w:sz w:val="24"/>
          <w:szCs w:val="24"/>
        </w:rPr>
        <w:t xml:space="preserve">: </w:t>
      </w:r>
      <w:r w:rsidR="00495A32" w:rsidRPr="003C5336">
        <w:rPr>
          <w:rFonts w:ascii="Times New Roman" w:hAnsi="Times New Roman" w:cs="Times New Roman"/>
          <w:sz w:val="24"/>
          <w:szCs w:val="24"/>
        </w:rPr>
        <w:t xml:space="preserve"> </w:t>
      </w:r>
      <w:r w:rsidR="003C5336" w:rsidRPr="003C5336">
        <w:rPr>
          <w:rFonts w:ascii="Times New Roman" w:hAnsi="Times New Roman" w:cs="Times New Roman"/>
          <w:sz w:val="24"/>
          <w:szCs w:val="24"/>
        </w:rPr>
        <w:t xml:space="preserve">Проект на  решение относно: </w:t>
      </w:r>
      <w:r w:rsidR="003C5336" w:rsidRPr="003C5336">
        <w:rPr>
          <w:rFonts w:ascii="Times New Roman" w:eastAsia="Times New Roman" w:hAnsi="Times New Roman" w:cs="Times New Roman"/>
          <w:color w:val="333333"/>
          <w:sz w:val="24"/>
          <w:szCs w:val="24"/>
        </w:rPr>
        <w:t xml:space="preserve">Приемане </w:t>
      </w:r>
      <w:r w:rsidR="003C5336" w:rsidRPr="003C5336">
        <w:rPr>
          <w:rFonts w:ascii="Times New Roman" w:eastAsia="Times New Roman" w:hAnsi="Times New Roman" w:cs="Times New Roman"/>
          <w:color w:val="333333"/>
          <w:sz w:val="24"/>
          <w:szCs w:val="24"/>
        </w:rPr>
        <w:t xml:space="preserve">на </w:t>
      </w:r>
      <w:r w:rsidR="003C5336" w:rsidRPr="003C5336">
        <w:rPr>
          <w:rFonts w:ascii="Times New Roman" w:eastAsia="Times New Roman" w:hAnsi="Times New Roman" w:cs="Times New Roman"/>
          <w:color w:val="333333"/>
          <w:sz w:val="24"/>
          <w:szCs w:val="24"/>
        </w:rPr>
        <w:t>вътрешни правила на Районна избирателна комисия - Сливен ЗА СЪБИРАНЕ, ОБРАБОТВАНЕ, СЪХРАНЯВАНЕ И ЗАЩИТА НА ЛИЧНИТЕ ДАННИ при произвеждане на изборите за народни представители на 02 октомври 2022г.</w:t>
      </w:r>
    </w:p>
    <w:p w:rsidR="00495A32" w:rsidRPr="003C5336" w:rsidRDefault="00495A32" w:rsidP="003C5336">
      <w:pPr>
        <w:pStyle w:val="a6"/>
        <w:rPr>
          <w:rFonts w:ascii="Times New Roman" w:hAnsi="Times New Roman" w:cs="Times New Roman"/>
          <w:sz w:val="24"/>
          <w:szCs w:val="24"/>
          <w:lang w:val="en-US"/>
        </w:rPr>
      </w:pPr>
    </w:p>
    <w:p w:rsidR="00495A32" w:rsidRPr="003C5336" w:rsidRDefault="00495A32" w:rsidP="003C5336">
      <w:pPr>
        <w:pStyle w:val="a6"/>
        <w:ind w:firstLine="708"/>
        <w:rPr>
          <w:rFonts w:ascii="Times New Roman" w:hAnsi="Times New Roman" w:cs="Times New Roman"/>
          <w:sz w:val="24"/>
          <w:szCs w:val="24"/>
        </w:rPr>
      </w:pPr>
      <w:r w:rsidRPr="003C5336">
        <w:rPr>
          <w:rFonts w:ascii="Times New Roman" w:hAnsi="Times New Roman" w:cs="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r w:rsidRPr="003C5336">
        <w:rPr>
          <w:rFonts w:ascii="Times New Roman" w:hAnsi="Times New Roman" w:cs="Times New Roman"/>
          <w:sz w:val="24"/>
          <w:szCs w:val="24"/>
        </w:rPr>
        <w:tab/>
      </w:r>
    </w:p>
    <w:p w:rsidR="003C5336" w:rsidRPr="003C5336" w:rsidRDefault="00495A32" w:rsidP="003C5336">
      <w:pPr>
        <w:pStyle w:val="a6"/>
        <w:jc w:val="both"/>
        <w:rPr>
          <w:rFonts w:ascii="Times New Roman" w:eastAsia="Times New Roman" w:hAnsi="Times New Roman" w:cs="Times New Roman"/>
          <w:bCs/>
          <w:color w:val="333333"/>
          <w:sz w:val="24"/>
          <w:szCs w:val="24"/>
        </w:rPr>
      </w:pPr>
      <w:r w:rsidRPr="003C5336">
        <w:rPr>
          <w:rFonts w:ascii="Times New Roman" w:hAnsi="Times New Roman" w:cs="Times New Roman"/>
          <w:sz w:val="24"/>
          <w:szCs w:val="24"/>
        </w:rPr>
        <w:tab/>
      </w:r>
      <w:r w:rsidR="003C5336" w:rsidRPr="003C5336">
        <w:rPr>
          <w:rFonts w:ascii="Times New Roman" w:eastAsia="Times New Roman" w:hAnsi="Times New Roman" w:cs="Times New Roman"/>
          <w:color w:val="333333"/>
          <w:sz w:val="24"/>
          <w:szCs w:val="24"/>
        </w:rPr>
        <w:t>Приема ВЪТРЕШНИ ПРАВИЛА НА РИК 21 СЛИВЕН ЗА СЪБИРАНЕ, ОБРАБОТВАНЕ, СЪХРАНЯВАНЕ И ЗАЩИТА НА ЛИЧНИТЕ ДАННИ при произвеждане на изборите за народни представители на 02 октомври 2022 г., представляващo Приложение № 1, неразделна част от настоящото решение.</w:t>
      </w:r>
    </w:p>
    <w:p w:rsidR="003C5336" w:rsidRPr="003C5336" w:rsidRDefault="003C5336" w:rsidP="003C5336">
      <w:pPr>
        <w:pStyle w:val="a6"/>
        <w:jc w:val="both"/>
        <w:rPr>
          <w:rFonts w:ascii="Times New Roman" w:eastAsia="Times New Roman" w:hAnsi="Times New Roman" w:cs="Times New Roman"/>
          <w:color w:val="333333"/>
          <w:sz w:val="24"/>
          <w:szCs w:val="24"/>
        </w:rPr>
      </w:pPr>
      <w:r w:rsidRPr="003C5336">
        <w:rPr>
          <w:rFonts w:ascii="Times New Roman" w:eastAsia="Times New Roman" w:hAnsi="Times New Roman" w:cs="Times New Roman"/>
          <w:color w:val="333333"/>
          <w:sz w:val="24"/>
          <w:szCs w:val="24"/>
        </w:rPr>
        <w:t>Настоящото решение подлежи на обжалване пред Централната избирателна комисия в срок от три дни от обявяването му.</w:t>
      </w:r>
    </w:p>
    <w:p w:rsidR="00495A32" w:rsidRPr="003C5336" w:rsidRDefault="00495A32" w:rsidP="003C5336">
      <w:pPr>
        <w:pStyle w:val="a6"/>
        <w:jc w:val="both"/>
        <w:rPr>
          <w:rFonts w:ascii="Times New Roman" w:hAnsi="Times New Roman" w:cs="Times New Roman"/>
          <w:sz w:val="24"/>
          <w:szCs w:val="24"/>
        </w:rPr>
      </w:pPr>
    </w:p>
    <w:p w:rsidR="00495A32" w:rsidRPr="003C5336" w:rsidRDefault="00495A32" w:rsidP="003C5336">
      <w:pPr>
        <w:pStyle w:val="a6"/>
        <w:ind w:firstLine="708"/>
        <w:jc w:val="both"/>
        <w:rPr>
          <w:rFonts w:ascii="Times New Roman" w:hAnsi="Times New Roman" w:cs="Times New Roman"/>
          <w:sz w:val="24"/>
          <w:szCs w:val="24"/>
        </w:rPr>
      </w:pPr>
      <w:r w:rsidRPr="003C5336">
        <w:rPr>
          <w:rFonts w:ascii="Times New Roman" w:hAnsi="Times New Roman" w:cs="Times New Roman"/>
          <w:sz w:val="24"/>
          <w:szCs w:val="24"/>
        </w:rPr>
        <w:t>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Предложението бе прието с пълно мнозинство</w:t>
      </w:r>
    </w:p>
    <w:p w:rsidR="003C5336" w:rsidRDefault="003C5336" w:rsidP="003C5336">
      <w:pPr>
        <w:pStyle w:val="a6"/>
        <w:jc w:val="both"/>
        <w:rPr>
          <w:rFonts w:ascii="Times New Roman" w:hAnsi="Times New Roman" w:cs="Times New Roman"/>
          <w:sz w:val="24"/>
          <w:szCs w:val="24"/>
        </w:rPr>
      </w:pPr>
      <w:r w:rsidRPr="003C5336">
        <w:rPr>
          <w:rFonts w:ascii="Times New Roman" w:hAnsi="Times New Roman" w:cs="Times New Roman"/>
          <w:sz w:val="24"/>
          <w:szCs w:val="24"/>
        </w:rPr>
        <w:t>„ЗА"- 13  и 0 - „ПРОТИВ".</w:t>
      </w:r>
    </w:p>
    <w:p w:rsidR="003C5336" w:rsidRPr="003C5336" w:rsidRDefault="003C5336" w:rsidP="003C5336">
      <w:pPr>
        <w:pStyle w:val="a6"/>
        <w:jc w:val="both"/>
        <w:rPr>
          <w:rFonts w:ascii="Times New Roman" w:hAnsi="Times New Roman" w:cs="Times New Roman"/>
          <w:sz w:val="24"/>
          <w:szCs w:val="24"/>
          <w:lang w:val="en-US"/>
        </w:rPr>
      </w:pPr>
    </w:p>
    <w:p w:rsidR="00495A32" w:rsidRPr="008E16C2" w:rsidRDefault="00495A32" w:rsidP="00495A32">
      <w:pPr>
        <w:autoSpaceDE w:val="0"/>
        <w:autoSpaceDN w:val="0"/>
        <w:adjustRightInd w:val="0"/>
        <w:ind w:firstLine="708"/>
        <w:jc w:val="both"/>
        <w:rPr>
          <w:b/>
          <w:u w:val="single"/>
        </w:rPr>
      </w:pPr>
      <w:r w:rsidRPr="008E16C2">
        <w:rPr>
          <w:b/>
          <w:u w:val="single"/>
        </w:rPr>
        <w:t>По т.2 от Дневния ред</w:t>
      </w:r>
    </w:p>
    <w:p w:rsidR="003C5336" w:rsidRPr="003C5336" w:rsidRDefault="00575AEB" w:rsidP="003C5336">
      <w:pPr>
        <w:pStyle w:val="a6"/>
        <w:ind w:firstLine="708"/>
        <w:jc w:val="both"/>
        <w:rPr>
          <w:rFonts w:ascii="Times New Roman" w:eastAsia="Times New Roman" w:hAnsi="Times New Roman" w:cs="Times New Roman"/>
          <w:sz w:val="24"/>
          <w:szCs w:val="24"/>
        </w:rPr>
      </w:pPr>
      <w:r w:rsidRPr="00575AEB">
        <w:rPr>
          <w:rFonts w:ascii="Times New Roman" w:hAnsi="Times New Roman" w:cs="Times New Roman"/>
          <w:sz w:val="24"/>
          <w:szCs w:val="24"/>
        </w:rPr>
        <w:t xml:space="preserve">Беше прочетено от </w:t>
      </w:r>
      <w:r>
        <w:rPr>
          <w:rFonts w:ascii="Times New Roman" w:hAnsi="Times New Roman" w:cs="Times New Roman"/>
          <w:sz w:val="24"/>
          <w:szCs w:val="24"/>
        </w:rPr>
        <w:t>г</w:t>
      </w:r>
      <w:r w:rsidR="00495A32" w:rsidRPr="003C5336">
        <w:rPr>
          <w:rFonts w:ascii="Times New Roman" w:hAnsi="Times New Roman" w:cs="Times New Roman"/>
          <w:sz w:val="24"/>
          <w:szCs w:val="24"/>
        </w:rPr>
        <w:t>-жа – Росица Тодорова</w:t>
      </w:r>
      <w:r w:rsidR="003C5336" w:rsidRPr="003C5336">
        <w:rPr>
          <w:rFonts w:ascii="Times New Roman" w:hAnsi="Times New Roman" w:cs="Times New Roman"/>
          <w:sz w:val="24"/>
          <w:szCs w:val="24"/>
        </w:rPr>
        <w:t xml:space="preserve"> </w:t>
      </w:r>
      <w:r w:rsidR="003C5336" w:rsidRPr="003C5336">
        <w:rPr>
          <w:rFonts w:ascii="Times New Roman" w:eastAsia="Times New Roman" w:hAnsi="Times New Roman" w:cs="Times New Roman"/>
          <w:sz w:val="24"/>
          <w:szCs w:val="24"/>
        </w:rPr>
        <w:t>Проект на решение относно: Определяне на отговорници по общини от членовете на РИК Сливен за територията на двадесет и първи изборен район - Сливен при произвеждане на изборите за народни представители на 02 октомври 2022г.</w:t>
      </w:r>
    </w:p>
    <w:p w:rsidR="00575AEB" w:rsidRPr="006A1389" w:rsidRDefault="00575AEB" w:rsidP="00575AEB">
      <w:pPr>
        <w:autoSpaceDE w:val="0"/>
        <w:autoSpaceDN w:val="0"/>
        <w:adjustRightInd w:val="0"/>
        <w:ind w:firstLine="708"/>
        <w:jc w:val="both"/>
        <w:rPr>
          <w:szCs w:val="24"/>
        </w:rPr>
      </w:pPr>
      <w:r w:rsidRPr="006A1389">
        <w:rPr>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3C5336" w:rsidRPr="003C5336" w:rsidRDefault="003C5336" w:rsidP="00575AEB">
      <w:pPr>
        <w:pStyle w:val="a6"/>
        <w:ind w:firstLine="708"/>
        <w:rPr>
          <w:rFonts w:ascii="Times New Roman" w:hAnsi="Times New Roman" w:cs="Times New Roman"/>
          <w:sz w:val="24"/>
          <w:szCs w:val="24"/>
        </w:rPr>
      </w:pPr>
      <w:r w:rsidRPr="003C5336">
        <w:rPr>
          <w:rFonts w:ascii="Times New Roman" w:hAnsi="Times New Roman" w:cs="Times New Roman"/>
          <w:sz w:val="24"/>
          <w:szCs w:val="24"/>
        </w:rPr>
        <w:t>Определя отговорници от членовете на РИК за общините на територията на двадесет и първи изборен район - Сливенски, както следва: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4954"/>
        <w:gridCol w:w="4441"/>
      </w:tblGrid>
      <w:tr w:rsidR="003C5336" w:rsidRPr="00350303" w:rsidTr="00E634C4">
        <w:tc>
          <w:tcPr>
            <w:tcW w:w="4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b/>
                <w:bCs/>
                <w:color w:val="333333"/>
                <w:szCs w:val="24"/>
                <w:lang w:eastAsia="bg-BG"/>
              </w:rPr>
              <w:t>            Община</w:t>
            </w:r>
          </w:p>
        </w:tc>
        <w:tc>
          <w:tcPr>
            <w:tcW w:w="44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b/>
                <w:bCs/>
                <w:color w:val="333333"/>
                <w:szCs w:val="24"/>
                <w:lang w:eastAsia="bg-BG"/>
              </w:rPr>
              <w:t>Отговорни членове на РИК СЛИВЕН</w:t>
            </w:r>
          </w:p>
        </w:tc>
      </w:tr>
      <w:tr w:rsidR="003C5336" w:rsidRPr="00350303" w:rsidTr="00E634C4">
        <w:tc>
          <w:tcPr>
            <w:tcW w:w="4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СЛИВЕН</w:t>
            </w:r>
          </w:p>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 </w:t>
            </w:r>
          </w:p>
        </w:tc>
        <w:tc>
          <w:tcPr>
            <w:tcW w:w="44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Pr>
                <w:rFonts w:eastAsia="Times New Roman" w:cs="Times New Roman"/>
                <w:color w:val="333333"/>
                <w:szCs w:val="24"/>
                <w:lang w:eastAsia="bg-BG"/>
              </w:rPr>
              <w:t>МИНКО СТЕФАНОВ</w:t>
            </w:r>
            <w:r w:rsidRPr="00350303">
              <w:rPr>
                <w:rFonts w:eastAsia="Times New Roman" w:cs="Times New Roman"/>
                <w:color w:val="333333"/>
                <w:szCs w:val="24"/>
                <w:lang w:eastAsia="bg-BG"/>
              </w:rPr>
              <w:t xml:space="preserve"> – </w:t>
            </w:r>
            <w:r>
              <w:rPr>
                <w:rFonts w:eastAsia="Times New Roman" w:cs="Times New Roman"/>
                <w:color w:val="333333"/>
                <w:szCs w:val="24"/>
                <w:lang w:eastAsia="bg-BG"/>
              </w:rPr>
              <w:t>0888380275</w:t>
            </w:r>
          </w:p>
          <w:p w:rsidR="003C5336" w:rsidRPr="00350303" w:rsidRDefault="003C5336" w:rsidP="00E634C4">
            <w:pPr>
              <w:spacing w:after="150" w:line="240" w:lineRule="auto"/>
              <w:rPr>
                <w:rFonts w:eastAsia="Times New Roman" w:cs="Times New Roman"/>
                <w:color w:val="333333"/>
                <w:szCs w:val="24"/>
                <w:lang w:eastAsia="bg-BG"/>
              </w:rPr>
            </w:pPr>
            <w:r>
              <w:rPr>
                <w:rFonts w:eastAsia="Times New Roman" w:cs="Times New Roman"/>
                <w:color w:val="333333"/>
                <w:szCs w:val="24"/>
                <w:lang w:eastAsia="bg-BG"/>
              </w:rPr>
              <w:t>СЕВДА ОСМАНОВА</w:t>
            </w:r>
            <w:r w:rsidRPr="00350303">
              <w:rPr>
                <w:rFonts w:eastAsia="Times New Roman" w:cs="Times New Roman"/>
                <w:color w:val="333333"/>
                <w:szCs w:val="24"/>
                <w:lang w:eastAsia="bg-BG"/>
              </w:rPr>
              <w:t xml:space="preserve"> – </w:t>
            </w:r>
            <w:r>
              <w:rPr>
                <w:rFonts w:eastAsia="Times New Roman" w:cs="Times New Roman"/>
                <w:color w:val="333333"/>
                <w:szCs w:val="24"/>
                <w:lang w:eastAsia="bg-BG"/>
              </w:rPr>
              <w:t>0878297975</w:t>
            </w:r>
          </w:p>
        </w:tc>
      </w:tr>
      <w:tr w:rsidR="003C5336" w:rsidRPr="00350303" w:rsidTr="00E634C4">
        <w:tc>
          <w:tcPr>
            <w:tcW w:w="4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НОВА ЗАГОРА</w:t>
            </w:r>
          </w:p>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 </w:t>
            </w:r>
          </w:p>
        </w:tc>
        <w:tc>
          <w:tcPr>
            <w:tcW w:w="44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Pr>
                <w:rFonts w:eastAsia="Times New Roman" w:cs="Times New Roman"/>
                <w:color w:val="333333"/>
                <w:szCs w:val="24"/>
                <w:lang w:eastAsia="bg-BG"/>
              </w:rPr>
              <w:t>АНА СТАНКОВА</w:t>
            </w:r>
            <w:r w:rsidRPr="00350303">
              <w:rPr>
                <w:rFonts w:eastAsia="Times New Roman" w:cs="Times New Roman"/>
                <w:color w:val="333333"/>
                <w:szCs w:val="24"/>
                <w:lang w:eastAsia="bg-BG"/>
              </w:rPr>
              <w:t xml:space="preserve"> – </w:t>
            </w:r>
            <w:r>
              <w:rPr>
                <w:rFonts w:eastAsia="Times New Roman" w:cs="Times New Roman"/>
                <w:color w:val="333333"/>
                <w:szCs w:val="24"/>
                <w:lang w:eastAsia="bg-BG"/>
              </w:rPr>
              <w:t>0888785801</w:t>
            </w:r>
          </w:p>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НИКОЛАЙ САНДЕВ – 0887-257-128</w:t>
            </w:r>
          </w:p>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АТАНАС МИТЕВ – 0885-470-927</w:t>
            </w:r>
          </w:p>
        </w:tc>
      </w:tr>
      <w:tr w:rsidR="003C5336" w:rsidRPr="00350303" w:rsidTr="00E634C4">
        <w:tc>
          <w:tcPr>
            <w:tcW w:w="4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КОТЕЛ</w:t>
            </w:r>
          </w:p>
        </w:tc>
        <w:tc>
          <w:tcPr>
            <w:tcW w:w="44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Pr>
                <w:rFonts w:eastAsia="Times New Roman" w:cs="Times New Roman"/>
                <w:color w:val="333333"/>
                <w:szCs w:val="24"/>
                <w:lang w:eastAsia="bg-BG"/>
              </w:rPr>
              <w:t>ДРАГОМИР ДРАГАНОВ</w:t>
            </w:r>
            <w:r w:rsidRPr="00350303">
              <w:rPr>
                <w:rFonts w:eastAsia="Times New Roman" w:cs="Times New Roman"/>
                <w:color w:val="333333"/>
                <w:szCs w:val="24"/>
                <w:lang w:eastAsia="bg-BG"/>
              </w:rPr>
              <w:t xml:space="preserve"> – </w:t>
            </w:r>
            <w:r>
              <w:rPr>
                <w:rFonts w:eastAsia="Times New Roman" w:cs="Times New Roman"/>
                <w:color w:val="333333"/>
                <w:szCs w:val="24"/>
                <w:lang w:eastAsia="bg-BG"/>
              </w:rPr>
              <w:t>0889769422</w:t>
            </w:r>
          </w:p>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РОСИЦА ТОДОРОВА – 0889-314-953</w:t>
            </w:r>
          </w:p>
        </w:tc>
      </w:tr>
      <w:tr w:rsidR="003C5336" w:rsidRPr="00350303" w:rsidTr="00E634C4">
        <w:tc>
          <w:tcPr>
            <w:tcW w:w="4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ТВЪРДИЦА</w:t>
            </w:r>
          </w:p>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 </w:t>
            </w:r>
          </w:p>
        </w:tc>
        <w:tc>
          <w:tcPr>
            <w:tcW w:w="44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5336" w:rsidRPr="00350303" w:rsidRDefault="003C5336" w:rsidP="00E634C4">
            <w:pPr>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ТОДОР ТОДОРОВ – 0887-613-012</w:t>
            </w:r>
          </w:p>
          <w:p w:rsidR="003C5336" w:rsidRPr="00350303" w:rsidRDefault="003C5336" w:rsidP="00E634C4">
            <w:pPr>
              <w:spacing w:after="150" w:line="240" w:lineRule="auto"/>
              <w:rPr>
                <w:rFonts w:eastAsia="Times New Roman" w:cs="Times New Roman"/>
                <w:color w:val="333333"/>
                <w:szCs w:val="24"/>
                <w:lang w:eastAsia="bg-BG"/>
              </w:rPr>
            </w:pPr>
            <w:r>
              <w:rPr>
                <w:rFonts w:eastAsia="Times New Roman" w:cs="Times New Roman"/>
                <w:color w:val="333333"/>
                <w:szCs w:val="24"/>
                <w:lang w:eastAsia="bg-BG"/>
              </w:rPr>
              <w:t>СРЕБРИНА ГАНУШЕВА</w:t>
            </w:r>
            <w:r w:rsidRPr="00350303">
              <w:rPr>
                <w:rFonts w:eastAsia="Times New Roman" w:cs="Times New Roman"/>
                <w:color w:val="333333"/>
                <w:szCs w:val="24"/>
                <w:lang w:eastAsia="bg-BG"/>
              </w:rPr>
              <w:t xml:space="preserve"> – </w:t>
            </w:r>
            <w:r>
              <w:rPr>
                <w:rFonts w:eastAsia="Times New Roman" w:cs="Times New Roman"/>
                <w:color w:val="333333"/>
                <w:szCs w:val="24"/>
                <w:lang w:eastAsia="bg-BG"/>
              </w:rPr>
              <w:t>0894439147</w:t>
            </w:r>
          </w:p>
        </w:tc>
      </w:tr>
    </w:tbl>
    <w:p w:rsidR="003C5336" w:rsidRPr="00350303" w:rsidRDefault="003C5336" w:rsidP="003C5336">
      <w:pPr>
        <w:shd w:val="clear" w:color="auto" w:fill="FFFFFF"/>
        <w:spacing w:after="150" w:line="240" w:lineRule="auto"/>
        <w:rPr>
          <w:rFonts w:eastAsia="Times New Roman" w:cs="Times New Roman"/>
          <w:color w:val="333333"/>
          <w:szCs w:val="24"/>
          <w:lang w:eastAsia="bg-BG"/>
        </w:rPr>
      </w:pPr>
      <w:r w:rsidRPr="00350303">
        <w:rPr>
          <w:rFonts w:eastAsia="Times New Roman" w:cs="Times New Roman"/>
          <w:color w:val="333333"/>
          <w:szCs w:val="24"/>
          <w:lang w:eastAsia="bg-BG"/>
        </w:rPr>
        <w:t>         </w:t>
      </w:r>
    </w:p>
    <w:p w:rsidR="003C5336" w:rsidRPr="0046045E" w:rsidRDefault="003C5336" w:rsidP="003C5336">
      <w:pPr>
        <w:shd w:val="clear" w:color="auto" w:fill="FFFFFF"/>
        <w:spacing w:after="150" w:line="240" w:lineRule="auto"/>
        <w:ind w:firstLine="567"/>
        <w:jc w:val="both"/>
        <w:rPr>
          <w:rFonts w:eastAsia="Times New Roman" w:cs="Times New Roman"/>
          <w:b/>
          <w:color w:val="333333"/>
          <w:szCs w:val="24"/>
          <w:lang w:eastAsia="bg-BG"/>
        </w:rPr>
      </w:pPr>
      <w:r w:rsidRPr="0046045E">
        <w:rPr>
          <w:rFonts w:eastAsia="Times New Roman" w:cs="Times New Roman"/>
          <w:b/>
          <w:color w:val="333333"/>
          <w:szCs w:val="24"/>
          <w:lang w:eastAsia="bg-BG"/>
        </w:rPr>
        <w:lastRenderedPageBreak/>
        <w:t xml:space="preserve">Настоящото решение подлежи на </w:t>
      </w:r>
      <w:r>
        <w:rPr>
          <w:rFonts w:eastAsia="Times New Roman" w:cs="Times New Roman"/>
          <w:b/>
          <w:color w:val="333333"/>
          <w:szCs w:val="24"/>
          <w:lang w:eastAsia="bg-BG"/>
        </w:rPr>
        <w:t>обжалване</w:t>
      </w:r>
      <w:r w:rsidRPr="0046045E">
        <w:rPr>
          <w:rFonts w:eastAsia="Times New Roman" w:cs="Times New Roman"/>
          <w:b/>
          <w:color w:val="333333"/>
          <w:szCs w:val="24"/>
          <w:lang w:eastAsia="bg-BG"/>
        </w:rPr>
        <w:t xml:space="preserve"> пред Централната избирателна комисия в срок </w:t>
      </w:r>
      <w:r>
        <w:rPr>
          <w:rFonts w:eastAsia="Times New Roman" w:cs="Times New Roman"/>
          <w:b/>
          <w:color w:val="333333"/>
          <w:szCs w:val="24"/>
          <w:lang w:eastAsia="bg-BG"/>
        </w:rPr>
        <w:t>от</w:t>
      </w:r>
      <w:r w:rsidRPr="0046045E">
        <w:rPr>
          <w:rFonts w:eastAsia="Times New Roman" w:cs="Times New Roman"/>
          <w:b/>
          <w:color w:val="333333"/>
          <w:szCs w:val="24"/>
          <w:lang w:eastAsia="bg-BG"/>
        </w:rPr>
        <w:t xml:space="preserve"> три дни от обявяването му.</w:t>
      </w:r>
    </w:p>
    <w:p w:rsidR="00495A32" w:rsidRPr="002B192C" w:rsidRDefault="00495A32" w:rsidP="00495A32">
      <w:pPr>
        <w:pStyle w:val="a6"/>
        <w:ind w:firstLine="708"/>
        <w:jc w:val="both"/>
        <w:rPr>
          <w:rFonts w:ascii="Times New Roman" w:hAnsi="Times New Roman" w:cs="Times New Roman"/>
          <w:sz w:val="24"/>
          <w:szCs w:val="24"/>
          <w:lang w:val="en-US"/>
        </w:rPr>
      </w:pPr>
    </w:p>
    <w:p w:rsidR="00495A32" w:rsidRPr="003C5336" w:rsidRDefault="00495A32" w:rsidP="003C5336">
      <w:pPr>
        <w:pStyle w:val="a6"/>
        <w:ind w:firstLine="567"/>
        <w:rPr>
          <w:rFonts w:ascii="Times New Roman" w:hAnsi="Times New Roman" w:cs="Times New Roman"/>
          <w:sz w:val="24"/>
          <w:szCs w:val="24"/>
        </w:rPr>
      </w:pPr>
      <w:r w:rsidRPr="003C5336">
        <w:rPr>
          <w:rFonts w:ascii="Times New Roman" w:hAnsi="Times New Roman" w:cs="Times New Roman"/>
          <w:sz w:val="24"/>
          <w:szCs w:val="24"/>
        </w:rPr>
        <w:t>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Предложението бе прието с пълно мнозинство.</w:t>
      </w:r>
    </w:p>
    <w:p w:rsidR="003C5336" w:rsidRDefault="003C5336" w:rsidP="003C5336">
      <w:pPr>
        <w:pStyle w:val="a6"/>
        <w:rPr>
          <w:rFonts w:ascii="Times New Roman" w:hAnsi="Times New Roman" w:cs="Times New Roman"/>
          <w:sz w:val="24"/>
          <w:szCs w:val="24"/>
        </w:rPr>
      </w:pPr>
      <w:r w:rsidRPr="003C5336">
        <w:rPr>
          <w:rFonts w:ascii="Times New Roman" w:hAnsi="Times New Roman" w:cs="Times New Roman"/>
          <w:sz w:val="24"/>
          <w:szCs w:val="24"/>
        </w:rPr>
        <w:t>„ЗА"- 13  и 0 - „ПРОТИВ".</w:t>
      </w:r>
    </w:p>
    <w:p w:rsidR="00575AEB" w:rsidRPr="003C5336" w:rsidRDefault="00575AEB" w:rsidP="003C5336">
      <w:pPr>
        <w:pStyle w:val="a6"/>
        <w:rPr>
          <w:rFonts w:ascii="Times New Roman" w:hAnsi="Times New Roman" w:cs="Times New Roman"/>
          <w:sz w:val="24"/>
          <w:szCs w:val="24"/>
        </w:rPr>
      </w:pPr>
    </w:p>
    <w:p w:rsidR="00495A32" w:rsidRPr="00575AEB" w:rsidRDefault="00495A32" w:rsidP="00575AEB">
      <w:pPr>
        <w:pStyle w:val="a6"/>
        <w:ind w:firstLine="708"/>
        <w:rPr>
          <w:rFonts w:ascii="Times New Roman" w:hAnsi="Times New Roman" w:cs="Times New Roman"/>
          <w:b/>
          <w:sz w:val="24"/>
          <w:szCs w:val="24"/>
          <w:u w:val="single"/>
        </w:rPr>
      </w:pPr>
      <w:r w:rsidRPr="00575AEB">
        <w:rPr>
          <w:rFonts w:ascii="Times New Roman" w:hAnsi="Times New Roman" w:cs="Times New Roman"/>
          <w:b/>
          <w:sz w:val="24"/>
          <w:szCs w:val="24"/>
          <w:u w:val="single"/>
        </w:rPr>
        <w:t>По т.3 от Дневния ред</w:t>
      </w:r>
    </w:p>
    <w:p w:rsidR="00575AEB" w:rsidRPr="00575AEB" w:rsidRDefault="00575AEB" w:rsidP="00575AEB">
      <w:pPr>
        <w:pStyle w:val="a6"/>
        <w:ind w:firstLine="708"/>
        <w:jc w:val="both"/>
        <w:rPr>
          <w:rFonts w:ascii="Times New Roman" w:eastAsia="Times New Roman" w:hAnsi="Times New Roman" w:cs="Times New Roman"/>
          <w:color w:val="333333"/>
          <w:sz w:val="24"/>
          <w:szCs w:val="24"/>
        </w:rPr>
      </w:pPr>
      <w:r w:rsidRPr="00575AEB">
        <w:rPr>
          <w:rFonts w:ascii="Times New Roman" w:hAnsi="Times New Roman" w:cs="Times New Roman"/>
          <w:sz w:val="24"/>
          <w:szCs w:val="24"/>
        </w:rPr>
        <w:t xml:space="preserve">Беше прочетено от </w:t>
      </w:r>
      <w:r>
        <w:rPr>
          <w:rFonts w:ascii="Times New Roman" w:hAnsi="Times New Roman" w:cs="Times New Roman"/>
          <w:sz w:val="24"/>
          <w:szCs w:val="24"/>
        </w:rPr>
        <w:t>г</w:t>
      </w:r>
      <w:r w:rsidR="00495A32" w:rsidRPr="00575AEB">
        <w:rPr>
          <w:rFonts w:ascii="Times New Roman" w:hAnsi="Times New Roman" w:cs="Times New Roman"/>
          <w:sz w:val="24"/>
          <w:szCs w:val="24"/>
        </w:rPr>
        <w:t xml:space="preserve">-жа Венета Драганова - Манолова </w:t>
      </w:r>
      <w:r w:rsidR="003C5336" w:rsidRPr="00575AEB">
        <w:rPr>
          <w:rFonts w:ascii="Times New Roman" w:hAnsi="Times New Roman" w:cs="Times New Roman"/>
          <w:sz w:val="24"/>
          <w:szCs w:val="24"/>
        </w:rPr>
        <w:t xml:space="preserve"> </w:t>
      </w:r>
      <w:r w:rsidRPr="00575AEB">
        <w:rPr>
          <w:rFonts w:ascii="Times New Roman" w:hAnsi="Times New Roman" w:cs="Times New Roman"/>
          <w:sz w:val="24"/>
          <w:szCs w:val="24"/>
        </w:rPr>
        <w:t xml:space="preserve">Проект на решение относно: </w:t>
      </w:r>
      <w:r w:rsidRPr="00575AEB">
        <w:rPr>
          <w:rFonts w:ascii="Times New Roman" w:eastAsia="Times New Roman" w:hAnsi="Times New Roman" w:cs="Times New Roman"/>
          <w:color w:val="333333"/>
          <w:sz w:val="24"/>
          <w:szCs w:val="24"/>
        </w:rPr>
        <w:t>Изплащане на разходите за пътуване на членовете на Районнa избирателнa комисия - 21, чийто постоянен и настоящ адрес не са в населеното място, където се провеждат заседанията на РИК - Сливен и заплащането им от държавния бюджет при произвеждане на изборите за народни представители на 02 ноември 2022 г.</w:t>
      </w:r>
    </w:p>
    <w:p w:rsidR="00495A32" w:rsidRPr="00575AEB" w:rsidRDefault="00495A32" w:rsidP="00575AEB">
      <w:pPr>
        <w:pStyle w:val="a6"/>
        <w:jc w:val="both"/>
        <w:rPr>
          <w:rFonts w:ascii="Times New Roman" w:hAnsi="Times New Roman" w:cs="Times New Roman"/>
          <w:sz w:val="24"/>
          <w:szCs w:val="24"/>
        </w:rPr>
      </w:pPr>
      <w:r w:rsidRPr="00575AEB">
        <w:rPr>
          <w:rFonts w:ascii="Times New Roman" w:hAnsi="Times New Roman" w:cs="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575AEB" w:rsidRPr="00575AEB" w:rsidRDefault="00495A32" w:rsidP="00575AEB">
      <w:pPr>
        <w:pStyle w:val="a6"/>
        <w:jc w:val="both"/>
        <w:rPr>
          <w:rFonts w:ascii="Times New Roman" w:eastAsia="Times New Roman" w:hAnsi="Times New Roman" w:cs="Times New Roman"/>
          <w:color w:val="333333"/>
          <w:sz w:val="24"/>
          <w:szCs w:val="24"/>
        </w:rPr>
      </w:pPr>
      <w:r w:rsidRPr="00575AEB">
        <w:rPr>
          <w:rFonts w:ascii="Times New Roman" w:hAnsi="Times New Roman" w:cs="Times New Roman"/>
          <w:sz w:val="24"/>
          <w:szCs w:val="24"/>
        </w:rPr>
        <w:t>        </w:t>
      </w:r>
      <w:r w:rsidR="00575AEB" w:rsidRPr="00575AEB">
        <w:rPr>
          <w:rFonts w:ascii="Times New Roman" w:hAnsi="Times New Roman" w:cs="Times New Roman"/>
          <w:sz w:val="24"/>
          <w:szCs w:val="24"/>
        </w:rPr>
        <w:tab/>
      </w:r>
      <w:r w:rsidR="00575AEB" w:rsidRPr="00575AEB">
        <w:rPr>
          <w:rFonts w:ascii="Times New Roman" w:eastAsia="Times New Roman" w:hAnsi="Times New Roman" w:cs="Times New Roman"/>
          <w:color w:val="333333"/>
          <w:sz w:val="24"/>
          <w:szCs w:val="24"/>
        </w:rPr>
        <w:t>Разходите за пътуване на членовете на РИК – 21 - Сливен, чийто постоянен и настоящ адрес не са в населеното място, където се провеждат заседанията на РИК – 21, от държавния бюджет срещу представяне на разходно оправдателен документ и при спазване на действащите правила и нормативи  за периода от 13 август 2022 г. до 14 дни включително от произвеждане на изборите – 16 октомври 2022г., при произвеждане на изборите за народни представители на 02 ноември 2022г., да се изплащат на следното лице:</w:t>
      </w:r>
    </w:p>
    <w:p w:rsidR="00575AEB" w:rsidRPr="00575AEB" w:rsidRDefault="00575AEB" w:rsidP="00575AEB">
      <w:pPr>
        <w:pStyle w:val="a6"/>
        <w:jc w:val="both"/>
        <w:rPr>
          <w:rFonts w:ascii="Times New Roman" w:eastAsia="Times New Roman" w:hAnsi="Times New Roman" w:cs="Times New Roman"/>
          <w:color w:val="333333"/>
          <w:sz w:val="24"/>
          <w:szCs w:val="24"/>
        </w:rPr>
      </w:pPr>
      <w:r w:rsidRPr="00575AEB">
        <w:rPr>
          <w:rFonts w:ascii="Times New Roman" w:eastAsia="Times New Roman" w:hAnsi="Times New Roman" w:cs="Times New Roman"/>
          <w:color w:val="333333"/>
          <w:sz w:val="24"/>
          <w:szCs w:val="24"/>
        </w:rPr>
        <w:t>Стелли Славова Стефанова с постоянен и настоящ адрес в с.Скобелево, община Сливен.</w:t>
      </w:r>
    </w:p>
    <w:p w:rsidR="00575AEB" w:rsidRPr="00575AEB" w:rsidRDefault="00575AEB" w:rsidP="00575AEB">
      <w:pPr>
        <w:pStyle w:val="a6"/>
        <w:jc w:val="both"/>
        <w:rPr>
          <w:rFonts w:ascii="Times New Roman" w:eastAsia="Times New Roman" w:hAnsi="Times New Roman" w:cs="Times New Roman"/>
          <w:bCs/>
          <w:color w:val="333333"/>
          <w:sz w:val="24"/>
          <w:szCs w:val="24"/>
        </w:rPr>
      </w:pPr>
    </w:p>
    <w:p w:rsidR="00575AEB" w:rsidRPr="00575AEB" w:rsidRDefault="00575AEB" w:rsidP="00575AEB">
      <w:pPr>
        <w:pStyle w:val="a6"/>
        <w:jc w:val="both"/>
        <w:rPr>
          <w:rFonts w:ascii="Times New Roman" w:eastAsia="Times New Roman" w:hAnsi="Times New Roman" w:cs="Times New Roman"/>
          <w:color w:val="333333"/>
          <w:sz w:val="24"/>
          <w:szCs w:val="24"/>
        </w:rPr>
      </w:pPr>
      <w:r w:rsidRPr="00575AEB">
        <w:rPr>
          <w:rFonts w:ascii="Times New Roman" w:eastAsia="Times New Roman" w:hAnsi="Times New Roman" w:cs="Times New Roman"/>
          <w:color w:val="333333"/>
          <w:sz w:val="24"/>
          <w:szCs w:val="24"/>
        </w:rPr>
        <w:t>Настоящото решение подлежи на обжалване пред Централната избирателна комисия в срок от три дни от обявяването му.</w:t>
      </w:r>
    </w:p>
    <w:p w:rsidR="00495A32" w:rsidRPr="00575AEB" w:rsidRDefault="00495A32" w:rsidP="00575AEB">
      <w:pPr>
        <w:pStyle w:val="a6"/>
        <w:jc w:val="both"/>
        <w:rPr>
          <w:rFonts w:ascii="Times New Roman" w:hAnsi="Times New Roman" w:cs="Times New Roman"/>
          <w:sz w:val="24"/>
          <w:szCs w:val="24"/>
        </w:rPr>
      </w:pPr>
    </w:p>
    <w:p w:rsidR="00495A32" w:rsidRDefault="00495A32" w:rsidP="00575AEB">
      <w:pPr>
        <w:pStyle w:val="a6"/>
        <w:jc w:val="both"/>
        <w:rPr>
          <w:rFonts w:ascii="Times New Roman" w:hAnsi="Times New Roman" w:cs="Times New Roman"/>
          <w:sz w:val="24"/>
          <w:szCs w:val="24"/>
        </w:rPr>
      </w:pPr>
      <w:r w:rsidRPr="00575AEB">
        <w:rPr>
          <w:rFonts w:ascii="Times New Roman" w:hAnsi="Times New Roman" w:cs="Times New Roman"/>
          <w:sz w:val="24"/>
          <w:szCs w:val="24"/>
        </w:rPr>
        <w:t>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Предложението бе прието с пълно мнозинство.</w:t>
      </w:r>
    </w:p>
    <w:p w:rsidR="00575AEB" w:rsidRDefault="00575AEB" w:rsidP="00575AEB">
      <w:pPr>
        <w:pStyle w:val="a6"/>
        <w:rPr>
          <w:rFonts w:ascii="Times New Roman" w:hAnsi="Times New Roman" w:cs="Times New Roman"/>
          <w:sz w:val="24"/>
          <w:szCs w:val="24"/>
        </w:rPr>
      </w:pPr>
      <w:r w:rsidRPr="003C5336">
        <w:rPr>
          <w:rFonts w:ascii="Times New Roman" w:hAnsi="Times New Roman" w:cs="Times New Roman"/>
          <w:sz w:val="24"/>
          <w:szCs w:val="24"/>
        </w:rPr>
        <w:t>„ЗА"- 13  и 0 - „ПРОТИВ".</w:t>
      </w:r>
    </w:p>
    <w:p w:rsidR="00575AEB" w:rsidRPr="00575AEB" w:rsidRDefault="00575AEB" w:rsidP="00575AEB">
      <w:pPr>
        <w:pStyle w:val="a6"/>
        <w:jc w:val="both"/>
        <w:rPr>
          <w:rFonts w:ascii="Times New Roman" w:hAnsi="Times New Roman" w:cs="Times New Roman"/>
          <w:sz w:val="24"/>
          <w:szCs w:val="24"/>
          <w:lang w:val="en-US"/>
        </w:rPr>
      </w:pPr>
    </w:p>
    <w:p w:rsidR="00495A32" w:rsidRPr="0062499E" w:rsidRDefault="00495A32" w:rsidP="00495A32">
      <w:pPr>
        <w:autoSpaceDE w:val="0"/>
        <w:autoSpaceDN w:val="0"/>
        <w:adjustRightInd w:val="0"/>
        <w:ind w:firstLine="708"/>
        <w:jc w:val="both"/>
        <w:rPr>
          <w:b/>
          <w:u w:val="single"/>
        </w:rPr>
      </w:pPr>
      <w:r w:rsidRPr="0062499E">
        <w:rPr>
          <w:b/>
          <w:u w:val="single"/>
        </w:rPr>
        <w:t>По т.4 от Дневния ред</w:t>
      </w:r>
    </w:p>
    <w:p w:rsidR="00575AEB" w:rsidRPr="00575AEB" w:rsidRDefault="00495A32" w:rsidP="00575AEB">
      <w:pPr>
        <w:pStyle w:val="a6"/>
        <w:ind w:firstLine="708"/>
        <w:jc w:val="both"/>
        <w:rPr>
          <w:rFonts w:ascii="Times New Roman" w:eastAsia="Times New Roman" w:hAnsi="Times New Roman" w:cs="Times New Roman"/>
          <w:sz w:val="24"/>
          <w:szCs w:val="24"/>
        </w:rPr>
      </w:pPr>
      <w:r w:rsidRPr="00575AEB">
        <w:rPr>
          <w:rFonts w:ascii="Times New Roman" w:hAnsi="Times New Roman" w:cs="Times New Roman"/>
          <w:sz w:val="24"/>
          <w:szCs w:val="24"/>
        </w:rPr>
        <w:t xml:space="preserve">Беше прочетено от г-жа Елизабет Кендерян </w:t>
      </w:r>
      <w:r w:rsidR="00575AEB" w:rsidRPr="00575AEB">
        <w:rPr>
          <w:rFonts w:ascii="Times New Roman" w:hAnsi="Times New Roman" w:cs="Times New Roman"/>
          <w:sz w:val="24"/>
          <w:szCs w:val="24"/>
        </w:rPr>
        <w:t xml:space="preserve">Проект на  решение относно: </w:t>
      </w:r>
      <w:r w:rsidR="00575AEB" w:rsidRPr="00575AEB">
        <w:rPr>
          <w:rFonts w:ascii="Times New Roman" w:eastAsia="Times New Roman" w:hAnsi="Times New Roman" w:cs="Times New Roman"/>
          <w:sz w:val="24"/>
          <w:szCs w:val="24"/>
        </w:rPr>
        <w:t>Определяне и обявяване номерата на изборните райони в МИР 21- Сливенски, формиране и утвърждаване на единна номерация на избирателните секции в областта при произвеждане на изборите за народни представители на 02 октомври 2022 г.</w:t>
      </w:r>
    </w:p>
    <w:p w:rsidR="00495A32" w:rsidRPr="00270DCF" w:rsidRDefault="00495A32" w:rsidP="00270DCF">
      <w:pPr>
        <w:pStyle w:val="a6"/>
        <w:jc w:val="both"/>
        <w:rPr>
          <w:rFonts w:ascii="Times New Roman" w:hAnsi="Times New Roman" w:cs="Times New Roman"/>
          <w:sz w:val="24"/>
          <w:szCs w:val="24"/>
        </w:rPr>
      </w:pPr>
      <w:r w:rsidRPr="00575AEB">
        <w:rPr>
          <w:lang w:val="en-US"/>
        </w:rPr>
        <w:tab/>
      </w:r>
      <w:r w:rsidRPr="00575AEB">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r w:rsidRPr="00270DCF">
        <w:rPr>
          <w:rFonts w:ascii="Times New Roman" w:hAnsi="Times New Roman" w:cs="Times New Roman"/>
          <w:sz w:val="24"/>
          <w:szCs w:val="24"/>
        </w:rPr>
        <w:t xml:space="preserve">Такива не </w:t>
      </w:r>
      <w:r w:rsidRPr="00270DCF">
        <w:rPr>
          <w:rFonts w:ascii="Times New Roman" w:hAnsi="Times New Roman" w:cs="Times New Roman"/>
          <w:sz w:val="24"/>
          <w:szCs w:val="24"/>
        </w:rPr>
        <w:lastRenderedPageBreak/>
        <w:t>постъпиха, поради което решението бе подложено на гласуване и комисията прие следното решение:</w:t>
      </w:r>
    </w:p>
    <w:p w:rsidR="00495A32" w:rsidRPr="00270DCF" w:rsidRDefault="00495A32" w:rsidP="00270DCF">
      <w:pPr>
        <w:pStyle w:val="a6"/>
        <w:jc w:val="both"/>
        <w:rPr>
          <w:rFonts w:ascii="Times New Roman" w:hAnsi="Times New Roman" w:cs="Times New Roman"/>
          <w:b/>
          <w:bCs/>
          <w:sz w:val="24"/>
          <w:szCs w:val="24"/>
        </w:rPr>
      </w:pPr>
    </w:p>
    <w:p w:rsidR="00575AEB" w:rsidRPr="00270DCF" w:rsidRDefault="00495A32" w:rsidP="00270DCF">
      <w:pPr>
        <w:pStyle w:val="a6"/>
        <w:jc w:val="both"/>
        <w:rPr>
          <w:rFonts w:ascii="Times New Roman" w:hAnsi="Times New Roman" w:cs="Times New Roman"/>
          <w:color w:val="333333"/>
          <w:sz w:val="24"/>
          <w:szCs w:val="24"/>
        </w:rPr>
      </w:pPr>
      <w:r w:rsidRPr="00270DCF">
        <w:rPr>
          <w:rFonts w:ascii="Times New Roman" w:hAnsi="Times New Roman" w:cs="Times New Roman"/>
          <w:b/>
          <w:bCs/>
          <w:sz w:val="24"/>
          <w:szCs w:val="24"/>
        </w:rPr>
        <w:t> </w:t>
      </w:r>
      <w:r w:rsidRPr="00270DCF">
        <w:rPr>
          <w:rFonts w:ascii="Times New Roman" w:hAnsi="Times New Roman" w:cs="Times New Roman"/>
          <w:b/>
          <w:bCs/>
          <w:sz w:val="24"/>
          <w:szCs w:val="24"/>
        </w:rPr>
        <w:tab/>
      </w:r>
      <w:r w:rsidR="00575AEB" w:rsidRPr="00270DCF">
        <w:rPr>
          <w:rFonts w:ascii="Times New Roman" w:hAnsi="Times New Roman" w:cs="Times New Roman"/>
          <w:color w:val="333333"/>
          <w:sz w:val="24"/>
          <w:szCs w:val="24"/>
        </w:rPr>
        <w:t>1. Единният номер на всяка избирателна секция се състои от девет цифри, групирани във вида:  </w:t>
      </w:r>
      <w:r w:rsidR="00575AEB" w:rsidRPr="00270DCF">
        <w:rPr>
          <w:rStyle w:val="a7"/>
          <w:rFonts w:ascii="Times New Roman" w:hAnsi="Times New Roman" w:cs="Times New Roman"/>
          <w:color w:val="333333"/>
          <w:sz w:val="24"/>
          <w:szCs w:val="24"/>
        </w:rPr>
        <w:t>АА  ВВ  СС  ХХХ,</w:t>
      </w:r>
      <w:r w:rsidR="00575AEB" w:rsidRPr="00270DCF">
        <w:rPr>
          <w:rFonts w:ascii="Times New Roman" w:hAnsi="Times New Roman" w:cs="Times New Roman"/>
          <w:color w:val="333333"/>
          <w:sz w:val="24"/>
          <w:szCs w:val="24"/>
        </w:rPr>
        <w:t xml:space="preserve"> където: за избирателните секции в страната: </w:t>
      </w:r>
    </w:p>
    <w:p w:rsidR="00575AEB" w:rsidRPr="00270DCF" w:rsidRDefault="00575AEB" w:rsidP="00270DCF">
      <w:pPr>
        <w:pStyle w:val="a6"/>
        <w:jc w:val="both"/>
        <w:rPr>
          <w:rFonts w:ascii="Times New Roman" w:hAnsi="Times New Roman" w:cs="Times New Roman"/>
          <w:color w:val="333333"/>
          <w:sz w:val="24"/>
          <w:szCs w:val="24"/>
        </w:rPr>
      </w:pPr>
      <w:r w:rsidRPr="00270DCF">
        <w:rPr>
          <w:rStyle w:val="a7"/>
          <w:rFonts w:ascii="Times New Roman" w:hAnsi="Times New Roman" w:cs="Times New Roman"/>
          <w:color w:val="333333"/>
          <w:sz w:val="24"/>
          <w:szCs w:val="24"/>
        </w:rPr>
        <w:t>АА</w:t>
      </w:r>
      <w:r w:rsidRPr="00270DCF">
        <w:rPr>
          <w:rFonts w:ascii="Times New Roman" w:hAnsi="Times New Roman" w:cs="Times New Roman"/>
          <w:color w:val="333333"/>
          <w:sz w:val="24"/>
          <w:szCs w:val="24"/>
        </w:rPr>
        <w:t> е номерът (от </w:t>
      </w:r>
      <w:r w:rsidRPr="00270DCF">
        <w:rPr>
          <w:rStyle w:val="a7"/>
          <w:rFonts w:ascii="Times New Roman" w:hAnsi="Times New Roman" w:cs="Times New Roman"/>
          <w:color w:val="333333"/>
          <w:sz w:val="24"/>
          <w:szCs w:val="24"/>
        </w:rPr>
        <w:t>01</w:t>
      </w:r>
      <w:r w:rsidRPr="00270DCF">
        <w:rPr>
          <w:rFonts w:ascii="Times New Roman" w:hAnsi="Times New Roman" w:cs="Times New Roman"/>
          <w:color w:val="333333"/>
          <w:sz w:val="24"/>
          <w:szCs w:val="24"/>
        </w:rPr>
        <w:t> до </w:t>
      </w:r>
      <w:r w:rsidRPr="00270DCF">
        <w:rPr>
          <w:rStyle w:val="a7"/>
          <w:rFonts w:ascii="Times New Roman" w:hAnsi="Times New Roman" w:cs="Times New Roman"/>
          <w:color w:val="333333"/>
          <w:sz w:val="24"/>
          <w:szCs w:val="24"/>
        </w:rPr>
        <w:t>31</w:t>
      </w:r>
      <w:r w:rsidRPr="00270DCF">
        <w:rPr>
          <w:rFonts w:ascii="Times New Roman" w:hAnsi="Times New Roman" w:cs="Times New Roman"/>
          <w:color w:val="333333"/>
          <w:sz w:val="24"/>
          <w:szCs w:val="24"/>
        </w:rPr>
        <w:t>) на изборния район в страната, като за област Сливен избирателния район е под номер  </w:t>
      </w:r>
      <w:r w:rsidRPr="00270DCF">
        <w:rPr>
          <w:rStyle w:val="a7"/>
          <w:rFonts w:ascii="Times New Roman" w:hAnsi="Times New Roman" w:cs="Times New Roman"/>
          <w:color w:val="333333"/>
          <w:sz w:val="24"/>
          <w:szCs w:val="24"/>
        </w:rPr>
        <w:t>21</w:t>
      </w:r>
      <w:r w:rsidRPr="00270DCF">
        <w:rPr>
          <w:rFonts w:ascii="Times New Roman" w:hAnsi="Times New Roman" w:cs="Times New Roman"/>
          <w:color w:val="333333"/>
          <w:sz w:val="24"/>
          <w:szCs w:val="24"/>
        </w:rPr>
        <w:t xml:space="preserve"> (двадесет и едно);</w:t>
      </w:r>
    </w:p>
    <w:p w:rsidR="00575AEB" w:rsidRPr="00270DCF" w:rsidRDefault="00575AEB" w:rsidP="00270DCF">
      <w:pPr>
        <w:pStyle w:val="a6"/>
        <w:jc w:val="both"/>
        <w:rPr>
          <w:rFonts w:ascii="Times New Roman" w:hAnsi="Times New Roman" w:cs="Times New Roman"/>
          <w:color w:val="333333"/>
          <w:sz w:val="24"/>
          <w:szCs w:val="24"/>
        </w:rPr>
      </w:pPr>
      <w:r w:rsidRPr="00270DCF">
        <w:rPr>
          <w:rStyle w:val="a7"/>
          <w:rFonts w:ascii="Times New Roman" w:hAnsi="Times New Roman" w:cs="Times New Roman"/>
          <w:color w:val="333333"/>
          <w:sz w:val="24"/>
          <w:szCs w:val="24"/>
        </w:rPr>
        <w:t>ВВ</w:t>
      </w:r>
      <w:r w:rsidRPr="00270DCF">
        <w:rPr>
          <w:rFonts w:ascii="Times New Roman" w:hAnsi="Times New Roman" w:cs="Times New Roman"/>
          <w:color w:val="333333"/>
          <w:sz w:val="24"/>
          <w:szCs w:val="24"/>
        </w:rPr>
        <w:t> е номерът на общината в изборния район съгласно ЕКАТТЕ;</w:t>
      </w:r>
    </w:p>
    <w:p w:rsidR="00575AEB" w:rsidRPr="00270DCF" w:rsidRDefault="00575AEB" w:rsidP="00270DCF">
      <w:pPr>
        <w:pStyle w:val="a6"/>
        <w:jc w:val="both"/>
        <w:rPr>
          <w:rFonts w:ascii="Times New Roman" w:hAnsi="Times New Roman" w:cs="Times New Roman"/>
          <w:color w:val="333333"/>
          <w:sz w:val="24"/>
          <w:szCs w:val="24"/>
        </w:rPr>
      </w:pPr>
      <w:r w:rsidRPr="00270DCF">
        <w:rPr>
          <w:rStyle w:val="a7"/>
          <w:rFonts w:ascii="Times New Roman" w:hAnsi="Times New Roman" w:cs="Times New Roman"/>
          <w:color w:val="333333"/>
          <w:sz w:val="24"/>
          <w:szCs w:val="24"/>
        </w:rPr>
        <w:t>СС</w:t>
      </w:r>
      <w:r w:rsidRPr="00270DCF">
        <w:rPr>
          <w:rFonts w:ascii="Times New Roman" w:hAnsi="Times New Roman" w:cs="Times New Roman"/>
          <w:color w:val="333333"/>
          <w:sz w:val="24"/>
          <w:szCs w:val="24"/>
        </w:rPr>
        <w:t>  е номерът на административния район за градовете  София, Пловдив и Варна съгласно ЕКАТТЕ, а за всички други секции се изписват нули;</w:t>
      </w:r>
    </w:p>
    <w:p w:rsidR="00575AEB" w:rsidRPr="00270DCF" w:rsidRDefault="00575AEB" w:rsidP="00270DCF">
      <w:pPr>
        <w:pStyle w:val="a6"/>
        <w:jc w:val="both"/>
        <w:rPr>
          <w:rFonts w:ascii="Times New Roman" w:hAnsi="Times New Roman" w:cs="Times New Roman"/>
          <w:color w:val="333333"/>
          <w:sz w:val="24"/>
          <w:szCs w:val="24"/>
        </w:rPr>
      </w:pPr>
      <w:r w:rsidRPr="00270DCF">
        <w:rPr>
          <w:rStyle w:val="a7"/>
          <w:rFonts w:ascii="Times New Roman" w:hAnsi="Times New Roman" w:cs="Times New Roman"/>
          <w:color w:val="333333"/>
          <w:sz w:val="24"/>
          <w:szCs w:val="24"/>
        </w:rPr>
        <w:t>ХХХ</w:t>
      </w:r>
      <w:r w:rsidRPr="00270DCF">
        <w:rPr>
          <w:rFonts w:ascii="Times New Roman" w:hAnsi="Times New Roman" w:cs="Times New Roman"/>
          <w:color w:val="333333"/>
          <w:sz w:val="24"/>
          <w:szCs w:val="24"/>
        </w:rPr>
        <w:t> е номерът на секцията в общината.</w:t>
      </w:r>
    </w:p>
    <w:p w:rsidR="00575AEB" w:rsidRPr="00270DCF" w:rsidRDefault="00575AEB" w:rsidP="00270DCF">
      <w:pPr>
        <w:pStyle w:val="a6"/>
        <w:jc w:val="both"/>
        <w:rPr>
          <w:rFonts w:ascii="Times New Roman" w:hAnsi="Times New Roman" w:cs="Times New Roman"/>
          <w:color w:val="333333"/>
          <w:sz w:val="24"/>
          <w:szCs w:val="24"/>
        </w:rPr>
      </w:pPr>
    </w:p>
    <w:p w:rsidR="00575AEB" w:rsidRPr="00270DCF" w:rsidRDefault="00575AEB" w:rsidP="00270DCF">
      <w:pPr>
        <w:pStyle w:val="a6"/>
        <w:ind w:firstLine="708"/>
        <w:jc w:val="both"/>
        <w:rPr>
          <w:rFonts w:ascii="Times New Roman" w:eastAsia="Times New Roman" w:hAnsi="Times New Roman" w:cs="Times New Roman"/>
          <w:color w:val="333333"/>
          <w:sz w:val="24"/>
          <w:szCs w:val="24"/>
        </w:rPr>
      </w:pPr>
      <w:r w:rsidRPr="00270DCF">
        <w:rPr>
          <w:rFonts w:ascii="Times New Roman" w:hAnsi="Times New Roman" w:cs="Times New Roman"/>
          <w:color w:val="333333"/>
          <w:sz w:val="24"/>
          <w:szCs w:val="24"/>
        </w:rPr>
        <w:t xml:space="preserve">2. За </w:t>
      </w:r>
      <w:r w:rsidRPr="00270DCF">
        <w:rPr>
          <w:rFonts w:ascii="Times New Roman" w:hAnsi="Times New Roman" w:cs="Times New Roman"/>
          <w:b/>
          <w:color w:val="333333"/>
          <w:sz w:val="24"/>
          <w:szCs w:val="24"/>
        </w:rPr>
        <w:t>образуване на избирателни секции в съответните населени места</w:t>
      </w:r>
      <w:r w:rsidRPr="00270DCF">
        <w:rPr>
          <w:rFonts w:ascii="Times New Roman" w:hAnsi="Times New Roman" w:cs="Times New Roman"/>
          <w:color w:val="333333"/>
          <w:sz w:val="24"/>
          <w:szCs w:val="24"/>
        </w:rPr>
        <w:t xml:space="preserve"> са </w:t>
      </w:r>
      <w:r w:rsidRPr="00270DCF">
        <w:rPr>
          <w:rFonts w:ascii="Times New Roman" w:eastAsia="Times New Roman" w:hAnsi="Times New Roman" w:cs="Times New Roman"/>
          <w:color w:val="333333"/>
          <w:sz w:val="24"/>
          <w:szCs w:val="24"/>
        </w:rPr>
        <w:t xml:space="preserve">постъпили Заповед № РД – 13 – 40 / 09.08.2022г. на Кмета на Община Котел, заповед № 395/10.08.2022г. на Кмета на Община Твърдица, заповед № РД – 12 – 674/10.08.2022г. на Кмета на Община Нова Загора, заповед № РД-15-1342 / 09.08.2022г. на Кмета на Община Сливен, както и уведомително писмо от Община Сливен с вх.№ 3/15.08.2022г. по описа на РИК, Районна избирателна комисия Сливен </w:t>
      </w:r>
      <w:r w:rsidRPr="00270DCF">
        <w:rPr>
          <w:rFonts w:ascii="Times New Roman" w:eastAsia="Times New Roman" w:hAnsi="Times New Roman" w:cs="Times New Roman"/>
          <w:b/>
          <w:color w:val="333333"/>
          <w:sz w:val="24"/>
          <w:szCs w:val="24"/>
        </w:rPr>
        <w:t>ФОРМИРА И УТВЪРЖДАВА</w:t>
      </w:r>
      <w:r w:rsidRPr="00270DCF">
        <w:rPr>
          <w:rFonts w:ascii="Times New Roman" w:eastAsia="Times New Roman" w:hAnsi="Times New Roman" w:cs="Times New Roman"/>
          <w:color w:val="333333"/>
          <w:sz w:val="24"/>
          <w:szCs w:val="24"/>
        </w:rPr>
        <w:t xml:space="preserve"> единни номера на общо </w:t>
      </w:r>
      <w:r w:rsidRPr="00270DCF">
        <w:rPr>
          <w:rFonts w:ascii="Times New Roman" w:eastAsia="Times New Roman" w:hAnsi="Times New Roman" w:cs="Times New Roman"/>
          <w:b/>
          <w:bCs/>
          <w:color w:val="333333"/>
          <w:sz w:val="24"/>
          <w:szCs w:val="24"/>
        </w:rPr>
        <w:t>292</w:t>
      </w:r>
      <w:r w:rsidRPr="00270DCF">
        <w:rPr>
          <w:rFonts w:ascii="Times New Roman" w:eastAsia="Times New Roman" w:hAnsi="Times New Roman" w:cs="Times New Roman"/>
          <w:color w:val="333333"/>
          <w:sz w:val="24"/>
          <w:szCs w:val="24"/>
        </w:rPr>
        <w:t> избирателни секции в Двадесет и първи изборен район - Сливенски, разпределени по общини, както следва: </w:t>
      </w:r>
    </w:p>
    <w:p w:rsidR="00575AEB" w:rsidRPr="00270DCF" w:rsidRDefault="00575AEB" w:rsidP="00270DCF">
      <w:pPr>
        <w:pStyle w:val="a6"/>
        <w:ind w:firstLine="708"/>
        <w:jc w:val="both"/>
        <w:rPr>
          <w:rFonts w:ascii="Times New Roman" w:eastAsia="Times New Roman" w:hAnsi="Times New Roman" w:cs="Times New Roman"/>
          <w:color w:val="333333"/>
          <w:sz w:val="24"/>
          <w:szCs w:val="24"/>
        </w:rPr>
      </w:pPr>
      <w:r w:rsidRPr="00270DCF">
        <w:rPr>
          <w:rFonts w:ascii="Times New Roman" w:eastAsia="Times New Roman" w:hAnsi="Times New Roman" w:cs="Times New Roman"/>
          <w:color w:val="333333"/>
          <w:sz w:val="24"/>
          <w:szCs w:val="24"/>
        </w:rPr>
        <w:t>2.1. Формира и утвърждава единни номера на </w:t>
      </w:r>
      <w:r w:rsidRPr="00270DCF">
        <w:rPr>
          <w:rFonts w:ascii="Times New Roman" w:eastAsia="Times New Roman" w:hAnsi="Times New Roman" w:cs="Times New Roman"/>
          <w:b/>
          <w:bCs/>
          <w:color w:val="333333"/>
          <w:sz w:val="24"/>
          <w:szCs w:val="24"/>
        </w:rPr>
        <w:t>181 броя СИК в </w:t>
      </w:r>
      <w:r w:rsidRPr="00270DCF">
        <w:rPr>
          <w:rFonts w:ascii="Times New Roman" w:eastAsia="Times New Roman" w:hAnsi="Times New Roman" w:cs="Times New Roman"/>
          <w:b/>
          <w:bCs/>
          <w:color w:val="333333"/>
          <w:sz w:val="24"/>
          <w:szCs w:val="24"/>
          <w:u w:val="single"/>
        </w:rPr>
        <w:t>Община Сливен</w:t>
      </w:r>
      <w:r w:rsidRPr="00270DCF">
        <w:rPr>
          <w:rFonts w:ascii="Times New Roman" w:eastAsia="Times New Roman" w:hAnsi="Times New Roman" w:cs="Times New Roman"/>
          <w:color w:val="333333"/>
          <w:sz w:val="24"/>
          <w:szCs w:val="24"/>
        </w:rPr>
        <w:t> - от секция с номер </w:t>
      </w:r>
      <w:r w:rsidRPr="00270DCF">
        <w:rPr>
          <w:rFonts w:ascii="Times New Roman" w:eastAsia="Times New Roman" w:hAnsi="Times New Roman" w:cs="Times New Roman"/>
          <w:b/>
          <w:bCs/>
          <w:color w:val="333333"/>
          <w:sz w:val="24"/>
          <w:szCs w:val="24"/>
        </w:rPr>
        <w:t>21 20 00 001 до секция с номер 21 20 00 182</w:t>
      </w:r>
      <w:r w:rsidRPr="00270DCF">
        <w:rPr>
          <w:rFonts w:ascii="Times New Roman" w:eastAsia="Times New Roman" w:hAnsi="Times New Roman" w:cs="Times New Roman"/>
          <w:color w:val="333333"/>
          <w:sz w:val="24"/>
          <w:szCs w:val="24"/>
        </w:rPr>
        <w:t> включително, без </w:t>
      </w:r>
      <w:r w:rsidRPr="00270DCF">
        <w:rPr>
          <w:rFonts w:ascii="Times New Roman" w:eastAsia="Times New Roman" w:hAnsi="Times New Roman" w:cs="Times New Roman"/>
          <w:b/>
          <w:bCs/>
          <w:color w:val="333333"/>
          <w:sz w:val="24"/>
          <w:szCs w:val="24"/>
        </w:rPr>
        <w:t>секция 21 20 00 135;</w:t>
      </w:r>
    </w:p>
    <w:p w:rsidR="00575AEB" w:rsidRPr="00270DCF" w:rsidRDefault="00575AEB" w:rsidP="00270DCF">
      <w:pPr>
        <w:pStyle w:val="a6"/>
        <w:ind w:firstLine="708"/>
        <w:jc w:val="both"/>
        <w:rPr>
          <w:rFonts w:ascii="Times New Roman" w:eastAsia="Times New Roman" w:hAnsi="Times New Roman" w:cs="Times New Roman"/>
          <w:color w:val="333333"/>
          <w:sz w:val="24"/>
          <w:szCs w:val="24"/>
        </w:rPr>
      </w:pPr>
      <w:r w:rsidRPr="00270DCF">
        <w:rPr>
          <w:rFonts w:ascii="Times New Roman" w:eastAsia="Times New Roman" w:hAnsi="Times New Roman" w:cs="Times New Roman"/>
          <w:color w:val="333333"/>
          <w:sz w:val="24"/>
          <w:szCs w:val="24"/>
        </w:rPr>
        <w:t>2.2. Формира и утвърждава единни номера на </w:t>
      </w:r>
      <w:r w:rsidRPr="00270DCF">
        <w:rPr>
          <w:rFonts w:ascii="Times New Roman" w:eastAsia="Times New Roman" w:hAnsi="Times New Roman" w:cs="Times New Roman"/>
          <w:b/>
          <w:bCs/>
          <w:color w:val="333333"/>
          <w:sz w:val="24"/>
          <w:szCs w:val="24"/>
        </w:rPr>
        <w:t>62 броя СИК в </w:t>
      </w:r>
      <w:r w:rsidRPr="00270DCF">
        <w:rPr>
          <w:rFonts w:ascii="Times New Roman" w:eastAsia="Times New Roman" w:hAnsi="Times New Roman" w:cs="Times New Roman"/>
          <w:b/>
          <w:bCs/>
          <w:color w:val="333333"/>
          <w:sz w:val="24"/>
          <w:szCs w:val="24"/>
          <w:u w:val="single"/>
        </w:rPr>
        <w:t>Община Нова Загора -</w:t>
      </w:r>
      <w:r w:rsidRPr="00270DCF">
        <w:rPr>
          <w:rFonts w:ascii="Times New Roman" w:eastAsia="Times New Roman" w:hAnsi="Times New Roman" w:cs="Times New Roman"/>
          <w:color w:val="333333"/>
          <w:sz w:val="24"/>
          <w:szCs w:val="24"/>
        </w:rPr>
        <w:t> от секция с номер </w:t>
      </w:r>
      <w:r w:rsidRPr="00270DCF">
        <w:rPr>
          <w:rFonts w:ascii="Times New Roman" w:eastAsia="Times New Roman" w:hAnsi="Times New Roman" w:cs="Times New Roman"/>
          <w:b/>
          <w:bCs/>
          <w:color w:val="333333"/>
          <w:sz w:val="24"/>
          <w:szCs w:val="24"/>
        </w:rPr>
        <w:t>21 16 00 001 до секция с номер 21 16 00 063</w:t>
      </w:r>
      <w:r w:rsidRPr="00270DCF">
        <w:rPr>
          <w:rFonts w:ascii="Times New Roman" w:eastAsia="Times New Roman" w:hAnsi="Times New Roman" w:cs="Times New Roman"/>
          <w:color w:val="333333"/>
          <w:sz w:val="24"/>
          <w:szCs w:val="24"/>
        </w:rPr>
        <w:t> включително, без </w:t>
      </w:r>
      <w:r w:rsidRPr="00270DCF">
        <w:rPr>
          <w:rFonts w:ascii="Times New Roman" w:eastAsia="Times New Roman" w:hAnsi="Times New Roman" w:cs="Times New Roman"/>
          <w:b/>
          <w:bCs/>
          <w:color w:val="333333"/>
          <w:sz w:val="24"/>
          <w:szCs w:val="24"/>
        </w:rPr>
        <w:t>секция 21 16 00 035;</w:t>
      </w:r>
    </w:p>
    <w:p w:rsidR="00575AEB" w:rsidRPr="00270DCF" w:rsidRDefault="00575AEB" w:rsidP="00270DCF">
      <w:pPr>
        <w:pStyle w:val="a6"/>
        <w:ind w:firstLine="708"/>
        <w:jc w:val="both"/>
        <w:rPr>
          <w:rFonts w:ascii="Times New Roman" w:eastAsia="Times New Roman" w:hAnsi="Times New Roman" w:cs="Times New Roman"/>
          <w:color w:val="333333"/>
          <w:sz w:val="24"/>
          <w:szCs w:val="24"/>
        </w:rPr>
      </w:pPr>
      <w:r w:rsidRPr="00270DCF">
        <w:rPr>
          <w:rFonts w:ascii="Times New Roman" w:eastAsia="Times New Roman" w:hAnsi="Times New Roman" w:cs="Times New Roman"/>
          <w:color w:val="333333"/>
          <w:sz w:val="24"/>
          <w:szCs w:val="24"/>
        </w:rPr>
        <w:t>2.3. Формира и утвърждава единни номера на </w:t>
      </w:r>
      <w:r w:rsidRPr="00270DCF">
        <w:rPr>
          <w:rFonts w:ascii="Times New Roman" w:eastAsia="Times New Roman" w:hAnsi="Times New Roman" w:cs="Times New Roman"/>
          <w:b/>
          <w:bCs/>
          <w:color w:val="333333"/>
          <w:sz w:val="24"/>
          <w:szCs w:val="24"/>
        </w:rPr>
        <w:t>30 броя СИК в </w:t>
      </w:r>
      <w:r w:rsidRPr="00270DCF">
        <w:rPr>
          <w:rFonts w:ascii="Times New Roman" w:eastAsia="Times New Roman" w:hAnsi="Times New Roman" w:cs="Times New Roman"/>
          <w:b/>
          <w:bCs/>
          <w:color w:val="333333"/>
          <w:sz w:val="24"/>
          <w:szCs w:val="24"/>
          <w:u w:val="single"/>
        </w:rPr>
        <w:t>Община Котел</w:t>
      </w:r>
      <w:r w:rsidRPr="00270DCF">
        <w:rPr>
          <w:rFonts w:ascii="Times New Roman" w:eastAsia="Times New Roman" w:hAnsi="Times New Roman" w:cs="Times New Roman"/>
          <w:color w:val="333333"/>
          <w:sz w:val="24"/>
          <w:szCs w:val="24"/>
        </w:rPr>
        <w:t>- от секция с номер </w:t>
      </w:r>
      <w:r w:rsidRPr="00270DCF">
        <w:rPr>
          <w:rFonts w:ascii="Times New Roman" w:eastAsia="Times New Roman" w:hAnsi="Times New Roman" w:cs="Times New Roman"/>
          <w:b/>
          <w:bCs/>
          <w:color w:val="333333"/>
          <w:sz w:val="24"/>
          <w:szCs w:val="24"/>
        </w:rPr>
        <w:t>21 11 00 001 до секция с номер 21 11 00 033</w:t>
      </w:r>
      <w:r w:rsidRPr="00270DCF">
        <w:rPr>
          <w:rFonts w:ascii="Times New Roman" w:eastAsia="Times New Roman" w:hAnsi="Times New Roman" w:cs="Times New Roman"/>
          <w:color w:val="333333"/>
          <w:sz w:val="24"/>
          <w:szCs w:val="24"/>
        </w:rPr>
        <w:t> включително, без секции </w:t>
      </w:r>
      <w:r w:rsidRPr="00270DCF">
        <w:rPr>
          <w:rFonts w:ascii="Times New Roman" w:eastAsia="Times New Roman" w:hAnsi="Times New Roman" w:cs="Times New Roman"/>
          <w:b/>
          <w:bCs/>
          <w:color w:val="333333"/>
          <w:sz w:val="24"/>
          <w:szCs w:val="24"/>
        </w:rPr>
        <w:t>21 11 00 002; 21 11 00 009 и 21 11 00 024;</w:t>
      </w:r>
    </w:p>
    <w:p w:rsidR="00575AEB" w:rsidRPr="00270DCF" w:rsidRDefault="00575AEB" w:rsidP="00270DCF">
      <w:pPr>
        <w:pStyle w:val="a6"/>
        <w:ind w:firstLine="708"/>
        <w:jc w:val="both"/>
        <w:rPr>
          <w:rFonts w:ascii="Times New Roman" w:eastAsia="Times New Roman" w:hAnsi="Times New Roman" w:cs="Times New Roman"/>
          <w:color w:val="333333"/>
          <w:sz w:val="24"/>
          <w:szCs w:val="24"/>
        </w:rPr>
      </w:pPr>
      <w:r w:rsidRPr="00270DCF">
        <w:rPr>
          <w:rFonts w:ascii="Times New Roman" w:eastAsia="Times New Roman" w:hAnsi="Times New Roman" w:cs="Times New Roman"/>
          <w:color w:val="333333"/>
          <w:sz w:val="24"/>
          <w:szCs w:val="24"/>
        </w:rPr>
        <w:t>2.4. Формира и утвърждава единни номера на </w:t>
      </w:r>
      <w:r w:rsidRPr="00270DCF">
        <w:rPr>
          <w:rFonts w:ascii="Times New Roman" w:eastAsia="Times New Roman" w:hAnsi="Times New Roman" w:cs="Times New Roman"/>
          <w:b/>
          <w:bCs/>
          <w:color w:val="333333"/>
          <w:sz w:val="24"/>
          <w:szCs w:val="24"/>
        </w:rPr>
        <w:t>19 броя СИК в </w:t>
      </w:r>
      <w:r w:rsidRPr="00270DCF">
        <w:rPr>
          <w:rFonts w:ascii="Times New Roman" w:eastAsia="Times New Roman" w:hAnsi="Times New Roman" w:cs="Times New Roman"/>
          <w:b/>
          <w:bCs/>
          <w:color w:val="333333"/>
          <w:sz w:val="24"/>
          <w:szCs w:val="24"/>
          <w:u w:val="single"/>
        </w:rPr>
        <w:t xml:space="preserve">Община Твърдица  - </w:t>
      </w:r>
      <w:r w:rsidRPr="00270DCF">
        <w:rPr>
          <w:rFonts w:ascii="Times New Roman" w:eastAsia="Times New Roman" w:hAnsi="Times New Roman" w:cs="Times New Roman"/>
          <w:color w:val="333333"/>
          <w:sz w:val="24"/>
          <w:szCs w:val="24"/>
        </w:rPr>
        <w:t> от секция с номер </w:t>
      </w:r>
      <w:r w:rsidRPr="00270DCF">
        <w:rPr>
          <w:rFonts w:ascii="Times New Roman" w:eastAsia="Times New Roman" w:hAnsi="Times New Roman" w:cs="Times New Roman"/>
          <w:b/>
          <w:bCs/>
          <w:color w:val="333333"/>
          <w:sz w:val="24"/>
          <w:szCs w:val="24"/>
        </w:rPr>
        <w:t>21 24 00 001 до секция с номер 21 24 00 020</w:t>
      </w:r>
      <w:r w:rsidRPr="00270DCF">
        <w:rPr>
          <w:rFonts w:ascii="Times New Roman" w:eastAsia="Times New Roman" w:hAnsi="Times New Roman" w:cs="Times New Roman"/>
          <w:color w:val="333333"/>
          <w:sz w:val="24"/>
          <w:szCs w:val="24"/>
        </w:rPr>
        <w:t> включително, без секция </w:t>
      </w:r>
      <w:r w:rsidRPr="00270DCF">
        <w:rPr>
          <w:rFonts w:ascii="Times New Roman" w:eastAsia="Times New Roman" w:hAnsi="Times New Roman" w:cs="Times New Roman"/>
          <w:b/>
          <w:bCs/>
          <w:color w:val="333333"/>
          <w:sz w:val="24"/>
          <w:szCs w:val="24"/>
        </w:rPr>
        <w:t>21 24 00 017.</w:t>
      </w:r>
      <w:r w:rsidRPr="00270DCF">
        <w:rPr>
          <w:rFonts w:ascii="Times New Roman" w:eastAsia="Times New Roman" w:hAnsi="Times New Roman" w:cs="Times New Roman"/>
          <w:color w:val="333333"/>
          <w:sz w:val="24"/>
          <w:szCs w:val="24"/>
        </w:rPr>
        <w:t>                </w:t>
      </w:r>
    </w:p>
    <w:p w:rsidR="00575AEB" w:rsidRPr="00270DCF" w:rsidRDefault="00575AEB" w:rsidP="00270DCF">
      <w:pPr>
        <w:pStyle w:val="a6"/>
        <w:ind w:firstLine="708"/>
        <w:jc w:val="both"/>
        <w:rPr>
          <w:rFonts w:ascii="Times New Roman" w:eastAsia="Times New Roman" w:hAnsi="Times New Roman" w:cs="Times New Roman"/>
          <w:b/>
          <w:color w:val="333333"/>
          <w:sz w:val="24"/>
          <w:szCs w:val="24"/>
        </w:rPr>
      </w:pPr>
      <w:r w:rsidRPr="00270DCF">
        <w:rPr>
          <w:rFonts w:ascii="Times New Roman" w:eastAsia="Times New Roman" w:hAnsi="Times New Roman" w:cs="Times New Roman"/>
          <w:b/>
          <w:color w:val="333333"/>
          <w:sz w:val="24"/>
          <w:szCs w:val="24"/>
        </w:rPr>
        <w:t>Настоящото решение подлежи на обжалване пред Централната избирателна комисия в срок от три дни от обявяването му.</w:t>
      </w:r>
    </w:p>
    <w:p w:rsidR="00575AEB" w:rsidRPr="00270DCF" w:rsidRDefault="00495A32" w:rsidP="00270DCF">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 xml:space="preserve">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w:t>
      </w:r>
    </w:p>
    <w:p w:rsidR="00495A32" w:rsidRDefault="00495A32" w:rsidP="00270DCF">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Предложението бе прието с пълно мнозинство.</w:t>
      </w:r>
    </w:p>
    <w:p w:rsidR="00270DCF" w:rsidRDefault="00270DCF" w:rsidP="00270DCF">
      <w:pPr>
        <w:pStyle w:val="a6"/>
        <w:rPr>
          <w:rFonts w:ascii="Times New Roman" w:hAnsi="Times New Roman" w:cs="Times New Roman"/>
          <w:sz w:val="24"/>
          <w:szCs w:val="24"/>
        </w:rPr>
      </w:pPr>
      <w:r w:rsidRPr="003C5336">
        <w:rPr>
          <w:rFonts w:ascii="Times New Roman" w:hAnsi="Times New Roman" w:cs="Times New Roman"/>
          <w:sz w:val="24"/>
          <w:szCs w:val="24"/>
        </w:rPr>
        <w:t>„ЗА"- 13  и 0 - „ПРОТИВ".</w:t>
      </w:r>
    </w:p>
    <w:p w:rsidR="00270DCF" w:rsidRPr="00270DCF" w:rsidRDefault="00270DCF" w:rsidP="00270DCF">
      <w:pPr>
        <w:pStyle w:val="a6"/>
        <w:ind w:firstLine="708"/>
        <w:jc w:val="both"/>
        <w:rPr>
          <w:rFonts w:ascii="Times New Roman" w:hAnsi="Times New Roman" w:cs="Times New Roman"/>
          <w:sz w:val="24"/>
          <w:szCs w:val="24"/>
          <w:lang w:val="en-US"/>
        </w:rPr>
      </w:pPr>
    </w:p>
    <w:p w:rsidR="00495A32" w:rsidRPr="00270DCF" w:rsidRDefault="00495A32" w:rsidP="00270DCF">
      <w:pPr>
        <w:pStyle w:val="a6"/>
        <w:ind w:firstLine="708"/>
        <w:jc w:val="both"/>
        <w:rPr>
          <w:rFonts w:ascii="Times New Roman" w:hAnsi="Times New Roman" w:cs="Times New Roman"/>
          <w:b/>
          <w:sz w:val="24"/>
          <w:szCs w:val="24"/>
          <w:u w:val="single"/>
        </w:rPr>
      </w:pPr>
      <w:r w:rsidRPr="00270DCF">
        <w:rPr>
          <w:rFonts w:ascii="Times New Roman" w:hAnsi="Times New Roman" w:cs="Times New Roman"/>
          <w:b/>
          <w:sz w:val="24"/>
          <w:szCs w:val="24"/>
          <w:u w:val="single"/>
        </w:rPr>
        <w:t>По т.5 от Дневния ред</w:t>
      </w:r>
      <w:r w:rsidR="00575AEB" w:rsidRPr="00270DCF">
        <w:rPr>
          <w:rFonts w:ascii="Times New Roman" w:hAnsi="Times New Roman" w:cs="Times New Roman"/>
          <w:b/>
          <w:sz w:val="24"/>
          <w:szCs w:val="24"/>
          <w:u w:val="single"/>
        </w:rPr>
        <w:t xml:space="preserve"> – Други</w:t>
      </w:r>
    </w:p>
    <w:p w:rsidR="00575AEB" w:rsidRPr="00270DCF" w:rsidRDefault="00575AEB" w:rsidP="00270DCF">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Г-жа Елизабет Кендерян: Колеги предлагам да обмислим по какъв начин да се случи избора на останалите технически сътрудници, тъй като са повече от трима. Този път има голям интерес. Обаждат се по телефона. Питат и трябва да утвърдим критерии по които да изберем най-подходящите.</w:t>
      </w:r>
    </w:p>
    <w:p w:rsidR="00575AEB" w:rsidRPr="00270DCF" w:rsidRDefault="00575AEB" w:rsidP="00270DCF">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 xml:space="preserve">Г-жа Росица Тодорова – Предлагам да определим срок до понеделник – 22.08.2022 г. всеки желаещ да подаде заявление до РИК – Сливен като посочат какво владеят като умения. Според мен е важно да пишат на компютър. Да работят с </w:t>
      </w:r>
      <w:r w:rsidR="00270DCF" w:rsidRPr="00270DCF">
        <w:rPr>
          <w:rFonts w:ascii="Times New Roman" w:hAnsi="Times New Roman" w:cs="Times New Roman"/>
          <w:sz w:val="24"/>
          <w:szCs w:val="24"/>
        </w:rPr>
        <w:t xml:space="preserve">основните програми за компютърната обработка – </w:t>
      </w:r>
      <w:r w:rsidR="00270DCF" w:rsidRPr="00270DCF">
        <w:rPr>
          <w:rFonts w:ascii="Times New Roman" w:hAnsi="Times New Roman" w:cs="Times New Roman"/>
          <w:sz w:val="24"/>
          <w:szCs w:val="24"/>
          <w:lang w:val="en-US"/>
        </w:rPr>
        <w:t xml:space="preserve">Word </w:t>
      </w:r>
      <w:r w:rsidR="00270DCF" w:rsidRPr="00270DCF">
        <w:rPr>
          <w:rFonts w:ascii="Times New Roman" w:hAnsi="Times New Roman" w:cs="Times New Roman"/>
          <w:sz w:val="24"/>
          <w:szCs w:val="24"/>
        </w:rPr>
        <w:t xml:space="preserve">и </w:t>
      </w:r>
      <w:r w:rsidR="00270DCF" w:rsidRPr="00270DCF">
        <w:rPr>
          <w:rFonts w:ascii="Times New Roman" w:hAnsi="Times New Roman" w:cs="Times New Roman"/>
          <w:sz w:val="24"/>
          <w:szCs w:val="24"/>
          <w:lang w:val="en-US"/>
        </w:rPr>
        <w:t>Excel</w:t>
      </w:r>
      <w:r w:rsidR="00270DCF" w:rsidRPr="00270DCF">
        <w:rPr>
          <w:rFonts w:ascii="Times New Roman" w:hAnsi="Times New Roman" w:cs="Times New Roman"/>
          <w:sz w:val="24"/>
          <w:szCs w:val="24"/>
        </w:rPr>
        <w:t xml:space="preserve">. На нас не ни трябват висшисти. Да работят </w:t>
      </w:r>
      <w:r w:rsidR="00270DCF" w:rsidRPr="00270DCF">
        <w:rPr>
          <w:rFonts w:ascii="Times New Roman" w:hAnsi="Times New Roman" w:cs="Times New Roman"/>
          <w:sz w:val="24"/>
          <w:szCs w:val="24"/>
        </w:rPr>
        <w:lastRenderedPageBreak/>
        <w:t>експедитивно и организирано и бързина на писане. Предлагам да определим комисия за избора, която да включва г-н Димитър Милков като експерт, секретаря на РИК Сливен – Фатме Мустафова и Председателя на РИК – Сливен – Елизабет Кендерян, тъй като най-вече те ще работят с тях.</w:t>
      </w:r>
    </w:p>
    <w:p w:rsidR="00270DCF" w:rsidRPr="00270DCF" w:rsidRDefault="00270DCF" w:rsidP="00270DCF">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 xml:space="preserve">Г-жа Венета Манолова – Драганова – Дали да имат предишен опит за работа в РИК. Трябва ли да го включим в критериите. </w:t>
      </w:r>
    </w:p>
    <w:p w:rsidR="00270DCF" w:rsidRPr="00270DCF" w:rsidRDefault="00270DCF" w:rsidP="00270DCF">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 xml:space="preserve">Г-жа Росица Тодорова – Как ще сведем информацията до обществеността. </w:t>
      </w:r>
    </w:p>
    <w:p w:rsidR="00270DCF" w:rsidRPr="00270DCF" w:rsidRDefault="00270DCF" w:rsidP="00270DCF">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Г-жа Севда Османова – Досега не е имало интерес, че да правим избор. Според мен не е нужно да разгласяваме масово и да си усложняваме работата да правим подбор седмици наред.</w:t>
      </w:r>
    </w:p>
    <w:p w:rsidR="00270DCF" w:rsidRPr="00270DCF" w:rsidRDefault="00270DCF" w:rsidP="00270DCF">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Г-н Драгомир Драганов – Нека кандидатите да посочат образование и опит.</w:t>
      </w:r>
    </w:p>
    <w:p w:rsidR="00270DCF" w:rsidRDefault="00270DCF" w:rsidP="00270DCF">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 xml:space="preserve">Г-н Минко Стефанов </w:t>
      </w:r>
      <w:r>
        <w:rPr>
          <w:rFonts w:ascii="Times New Roman" w:hAnsi="Times New Roman" w:cs="Times New Roman"/>
          <w:sz w:val="24"/>
          <w:szCs w:val="24"/>
        </w:rPr>
        <w:t>–</w:t>
      </w:r>
      <w:r w:rsidRPr="00270DCF">
        <w:rPr>
          <w:rFonts w:ascii="Times New Roman" w:hAnsi="Times New Roman" w:cs="Times New Roman"/>
          <w:sz w:val="24"/>
          <w:szCs w:val="24"/>
        </w:rPr>
        <w:t xml:space="preserve"> </w:t>
      </w:r>
      <w:r>
        <w:rPr>
          <w:rFonts w:ascii="Times New Roman" w:hAnsi="Times New Roman" w:cs="Times New Roman"/>
          <w:sz w:val="24"/>
          <w:szCs w:val="24"/>
        </w:rPr>
        <w:t>Нека обобщим, че създаваме комисия от цитираните трима</w:t>
      </w:r>
      <w:r w:rsidR="00FC583E">
        <w:rPr>
          <w:rFonts w:ascii="Times New Roman" w:hAnsi="Times New Roman" w:cs="Times New Roman"/>
          <w:sz w:val="24"/>
          <w:szCs w:val="24"/>
        </w:rPr>
        <w:t>, които да предложат за решение на РИК – Сливен трима кандидати с качества и умения да работят с компютърните програми.</w:t>
      </w:r>
      <w:r w:rsidR="00422E56">
        <w:rPr>
          <w:rFonts w:ascii="Times New Roman" w:hAnsi="Times New Roman" w:cs="Times New Roman"/>
          <w:sz w:val="24"/>
          <w:szCs w:val="24"/>
        </w:rPr>
        <w:t xml:space="preserve"> Като срок</w:t>
      </w:r>
      <w:r w:rsidR="00D609B6">
        <w:rPr>
          <w:rFonts w:ascii="Times New Roman" w:hAnsi="Times New Roman" w:cs="Times New Roman"/>
          <w:sz w:val="24"/>
          <w:szCs w:val="24"/>
        </w:rPr>
        <w:t>а</w:t>
      </w:r>
      <w:bookmarkStart w:id="0" w:name="_GoBack"/>
      <w:bookmarkEnd w:id="0"/>
      <w:r w:rsidR="00D609B6">
        <w:rPr>
          <w:rFonts w:ascii="Times New Roman" w:hAnsi="Times New Roman" w:cs="Times New Roman"/>
          <w:sz w:val="24"/>
          <w:szCs w:val="24"/>
        </w:rPr>
        <w:t xml:space="preserve"> за подаване на заявления</w:t>
      </w:r>
      <w:r w:rsidR="00422E56">
        <w:rPr>
          <w:rFonts w:ascii="Times New Roman" w:hAnsi="Times New Roman" w:cs="Times New Roman"/>
          <w:sz w:val="24"/>
          <w:szCs w:val="24"/>
        </w:rPr>
        <w:t xml:space="preserve"> е до понеделник – 22.08.2022 г.</w:t>
      </w:r>
    </w:p>
    <w:p w:rsidR="00495A32" w:rsidRDefault="00495A32" w:rsidP="00FC583E">
      <w:pPr>
        <w:pStyle w:val="a6"/>
        <w:ind w:firstLine="708"/>
        <w:jc w:val="both"/>
        <w:rPr>
          <w:rFonts w:ascii="Times New Roman" w:hAnsi="Times New Roman" w:cs="Times New Roman"/>
          <w:sz w:val="24"/>
          <w:szCs w:val="24"/>
        </w:rPr>
      </w:pPr>
      <w:r w:rsidRPr="00270DCF">
        <w:rPr>
          <w:rFonts w:ascii="Times New Roman" w:hAnsi="Times New Roman" w:cs="Times New Roman"/>
          <w:sz w:val="24"/>
          <w:szCs w:val="24"/>
        </w:rPr>
        <w:t>Поради изчерпване на дневния ред заседанието се закри в 1</w:t>
      </w:r>
      <w:r w:rsidR="00270DCF" w:rsidRPr="00270DCF">
        <w:rPr>
          <w:rFonts w:ascii="Times New Roman" w:hAnsi="Times New Roman" w:cs="Times New Roman"/>
          <w:sz w:val="24"/>
          <w:szCs w:val="24"/>
        </w:rPr>
        <w:t>2</w:t>
      </w:r>
      <w:r w:rsidRPr="00270DCF">
        <w:rPr>
          <w:rFonts w:ascii="Times New Roman" w:hAnsi="Times New Roman" w:cs="Times New Roman"/>
          <w:sz w:val="24"/>
          <w:szCs w:val="24"/>
        </w:rPr>
        <w:t>.3</w:t>
      </w:r>
      <w:r w:rsidR="00270DCF" w:rsidRPr="00270DCF">
        <w:rPr>
          <w:rFonts w:ascii="Times New Roman" w:hAnsi="Times New Roman" w:cs="Times New Roman"/>
          <w:sz w:val="24"/>
          <w:szCs w:val="24"/>
        </w:rPr>
        <w:t>5</w:t>
      </w:r>
      <w:r w:rsidRPr="00270DCF">
        <w:rPr>
          <w:rFonts w:ascii="Times New Roman" w:hAnsi="Times New Roman" w:cs="Times New Roman"/>
          <w:sz w:val="24"/>
          <w:szCs w:val="24"/>
        </w:rPr>
        <w:t xml:space="preserve"> ч.</w:t>
      </w:r>
    </w:p>
    <w:p w:rsidR="00FC583E" w:rsidRPr="00270DCF" w:rsidRDefault="00FC583E" w:rsidP="00FC583E">
      <w:pPr>
        <w:pStyle w:val="a6"/>
        <w:ind w:firstLine="708"/>
        <w:jc w:val="both"/>
        <w:rPr>
          <w:rFonts w:ascii="Times New Roman" w:hAnsi="Times New Roman" w:cs="Times New Roman"/>
          <w:sz w:val="24"/>
          <w:szCs w:val="24"/>
        </w:rPr>
      </w:pPr>
    </w:p>
    <w:p w:rsidR="00495A32" w:rsidRPr="00270DCF" w:rsidRDefault="00495A32" w:rsidP="00495A32">
      <w:pPr>
        <w:autoSpaceDE w:val="0"/>
        <w:autoSpaceDN w:val="0"/>
        <w:adjustRightInd w:val="0"/>
        <w:rPr>
          <w:b/>
        </w:rPr>
      </w:pPr>
      <w:r w:rsidRPr="00270DCF">
        <w:rPr>
          <w:b/>
        </w:rPr>
        <w:t>ПРЕДСЕДАТЕЛ:</w:t>
      </w:r>
    </w:p>
    <w:p w:rsidR="00495A32" w:rsidRPr="00270DCF" w:rsidRDefault="00495A32" w:rsidP="00495A32">
      <w:pPr>
        <w:autoSpaceDE w:val="0"/>
        <w:autoSpaceDN w:val="0"/>
        <w:adjustRightInd w:val="0"/>
        <w:rPr>
          <w:b/>
          <w:lang w:val="en-US"/>
        </w:rPr>
      </w:pPr>
      <w:r w:rsidRPr="00270DCF">
        <w:rPr>
          <w:b/>
        </w:rPr>
        <w:t xml:space="preserve">                </w:t>
      </w:r>
      <w:r w:rsidRPr="00270DCF">
        <w:rPr>
          <w:b/>
        </w:rPr>
        <w:tab/>
        <w:t xml:space="preserve"> /Елизабет Кендерян/</w:t>
      </w:r>
    </w:p>
    <w:p w:rsidR="00495A32" w:rsidRPr="00270DCF" w:rsidRDefault="00495A32" w:rsidP="00495A32">
      <w:pPr>
        <w:autoSpaceDE w:val="0"/>
        <w:autoSpaceDN w:val="0"/>
        <w:adjustRightInd w:val="0"/>
        <w:rPr>
          <w:b/>
        </w:rPr>
      </w:pPr>
      <w:r w:rsidRPr="00270DCF">
        <w:rPr>
          <w:b/>
        </w:rPr>
        <w:t xml:space="preserve">СЕКРЕТАР      </w:t>
      </w:r>
    </w:p>
    <w:p w:rsidR="00495A32" w:rsidRPr="00270DCF" w:rsidRDefault="00495A32" w:rsidP="00495A32">
      <w:pPr>
        <w:autoSpaceDE w:val="0"/>
        <w:autoSpaceDN w:val="0"/>
        <w:adjustRightInd w:val="0"/>
        <w:ind w:left="708" w:firstLine="708"/>
        <w:rPr>
          <w:b/>
        </w:rPr>
      </w:pPr>
      <w:r w:rsidRPr="00270DCF">
        <w:rPr>
          <w:b/>
        </w:rPr>
        <w:t>/Фатме Мустафова/</w:t>
      </w:r>
    </w:p>
    <w:p w:rsidR="007E00CC" w:rsidRDefault="007E00CC"/>
    <w:sectPr w:rsidR="007E00CC" w:rsidSect="001E5578">
      <w:footerReference w:type="default" r:id="rId7"/>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13" w:rsidRDefault="00D24F13">
      <w:pPr>
        <w:spacing w:after="0" w:line="240" w:lineRule="auto"/>
      </w:pPr>
      <w:r>
        <w:separator/>
      </w:r>
    </w:p>
  </w:endnote>
  <w:endnote w:type="continuationSeparator" w:id="0">
    <w:p w:rsidR="00D24F13" w:rsidRDefault="00D2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195903"/>
      <w:docPartObj>
        <w:docPartGallery w:val="Page Numbers (Bottom of Page)"/>
        <w:docPartUnique/>
      </w:docPartObj>
    </w:sdtPr>
    <w:sdtEndPr/>
    <w:sdtContent>
      <w:p w:rsidR="00DC4D5C" w:rsidRDefault="00495A32" w:rsidP="00DC4D5C">
        <w:pPr>
          <w:pStyle w:val="a3"/>
          <w:jc w:val="center"/>
        </w:pPr>
        <w:r>
          <w:fldChar w:fldCharType="begin"/>
        </w:r>
        <w:r>
          <w:instrText>PAGE   \* MERGEFORMAT</w:instrText>
        </w:r>
        <w:r>
          <w:fldChar w:fldCharType="separate"/>
        </w:r>
        <w:r w:rsidR="00D609B6">
          <w:rPr>
            <w:noProof/>
          </w:rPr>
          <w:t>5</w:t>
        </w:r>
        <w:r>
          <w:fldChar w:fldCharType="end"/>
        </w:r>
      </w:p>
    </w:sdtContent>
  </w:sdt>
  <w:p w:rsidR="00DC4D5C" w:rsidRDefault="00D24F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13" w:rsidRDefault="00D24F13">
      <w:pPr>
        <w:spacing w:after="0" w:line="240" w:lineRule="auto"/>
      </w:pPr>
      <w:r>
        <w:separator/>
      </w:r>
    </w:p>
  </w:footnote>
  <w:footnote w:type="continuationSeparator" w:id="0">
    <w:p w:rsidR="00D24F13" w:rsidRDefault="00D24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3241"/>
    <w:multiLevelType w:val="hybridMultilevel"/>
    <w:tmpl w:val="E9A4B996"/>
    <w:lvl w:ilvl="0" w:tplc="0D90AFF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32540A64"/>
    <w:multiLevelType w:val="hybridMultilevel"/>
    <w:tmpl w:val="8EF02AB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5F853D65"/>
    <w:multiLevelType w:val="hybridMultilevel"/>
    <w:tmpl w:val="29D09E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4457BD7"/>
    <w:multiLevelType w:val="hybridMultilevel"/>
    <w:tmpl w:val="3716D3DE"/>
    <w:lvl w:ilvl="0" w:tplc="EA70573E">
      <w:start w:val="1"/>
      <w:numFmt w:val="decimal"/>
      <w:lvlText w:val="%1."/>
      <w:lvlJc w:val="left"/>
      <w:pPr>
        <w:ind w:left="1068" w:hanging="360"/>
      </w:pPr>
      <w:rPr>
        <w:rFonts w:eastAsiaTheme="minorEastAsia"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6CF258A8"/>
    <w:multiLevelType w:val="multilevel"/>
    <w:tmpl w:val="0180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44"/>
    <w:rsid w:val="00270DCF"/>
    <w:rsid w:val="003C5336"/>
    <w:rsid w:val="00422E56"/>
    <w:rsid w:val="00495A32"/>
    <w:rsid w:val="00575AEB"/>
    <w:rsid w:val="007E00CC"/>
    <w:rsid w:val="00AE4344"/>
    <w:rsid w:val="00D24F13"/>
    <w:rsid w:val="00D609B6"/>
    <w:rsid w:val="00FC58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68B0"/>
  <w15:chartTrackingRefBased/>
  <w15:docId w15:val="{E947AEB3-2D78-4FD4-850F-803D6225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A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5A32"/>
    <w:pPr>
      <w:tabs>
        <w:tab w:val="center" w:pos="4536"/>
        <w:tab w:val="right" w:pos="9072"/>
      </w:tabs>
      <w:spacing w:after="0" w:line="240" w:lineRule="auto"/>
    </w:pPr>
  </w:style>
  <w:style w:type="character" w:customStyle="1" w:styleId="a4">
    <w:name w:val="Долен колонтитул Знак"/>
    <w:basedOn w:val="a0"/>
    <w:link w:val="a3"/>
    <w:uiPriority w:val="99"/>
    <w:rsid w:val="00495A32"/>
  </w:style>
  <w:style w:type="paragraph" w:styleId="a5">
    <w:name w:val="List Paragraph"/>
    <w:basedOn w:val="a"/>
    <w:uiPriority w:val="34"/>
    <w:qFormat/>
    <w:rsid w:val="00495A32"/>
    <w:pPr>
      <w:ind w:left="720"/>
      <w:contextualSpacing/>
    </w:pPr>
  </w:style>
  <w:style w:type="paragraph" w:styleId="a6">
    <w:name w:val="No Spacing"/>
    <w:uiPriority w:val="1"/>
    <w:qFormat/>
    <w:rsid w:val="00495A32"/>
    <w:pPr>
      <w:spacing w:after="0" w:line="240" w:lineRule="auto"/>
    </w:pPr>
    <w:rPr>
      <w:rFonts w:asciiTheme="minorHAnsi" w:eastAsiaTheme="minorEastAsia" w:hAnsiTheme="minorHAnsi"/>
      <w:sz w:val="22"/>
      <w:lang w:eastAsia="bg-BG"/>
    </w:rPr>
  </w:style>
  <w:style w:type="character" w:styleId="a7">
    <w:name w:val="Strong"/>
    <w:basedOn w:val="a0"/>
    <w:uiPriority w:val="22"/>
    <w:qFormat/>
    <w:rsid w:val="00575AEB"/>
    <w:rPr>
      <w:b/>
      <w:bCs/>
    </w:rPr>
  </w:style>
  <w:style w:type="paragraph" w:styleId="a8">
    <w:name w:val="Normal (Web)"/>
    <w:basedOn w:val="a"/>
    <w:uiPriority w:val="99"/>
    <w:semiHidden/>
    <w:unhideWhenUsed/>
    <w:rsid w:val="00575AEB"/>
    <w:pPr>
      <w:spacing w:before="100" w:beforeAutospacing="1" w:after="100" w:afterAutospacing="1" w:line="240" w:lineRule="auto"/>
    </w:pPr>
    <w:rPr>
      <w:rFonts w:eastAsia="Times New Roman"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1809</Words>
  <Characters>10312</Characters>
  <Application>Microsoft Office Word</Application>
  <DocSecurity>0</DocSecurity>
  <Lines>85</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6</cp:revision>
  <dcterms:created xsi:type="dcterms:W3CDTF">2022-08-16T09:48:00Z</dcterms:created>
  <dcterms:modified xsi:type="dcterms:W3CDTF">2022-08-16T10:35:00Z</dcterms:modified>
</cp:coreProperties>
</file>