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B1" w:rsidRPr="00540072" w:rsidRDefault="002E5CB1" w:rsidP="002E5CB1">
      <w:pPr>
        <w:pStyle w:val="1"/>
        <w:jc w:val="center"/>
        <w:rPr>
          <w:b/>
          <w:u w:val="single"/>
        </w:rPr>
      </w:pPr>
      <w:r>
        <w:rPr>
          <w:b/>
          <w:sz w:val="34"/>
          <w:szCs w:val="34"/>
          <w:u w:val="single"/>
        </w:rPr>
        <w:t>РАЙОННА ИЗБИРАТЕЛНА КОМИСИЯ - СЛИВЕН</w:t>
      </w:r>
    </w:p>
    <w:p w:rsidR="002E5CB1" w:rsidRPr="002E5CB1" w:rsidRDefault="002E5CB1" w:rsidP="002E5C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2</w:t>
      </w:r>
      <w:r>
        <w:rPr>
          <w:b/>
          <w:bCs/>
          <w:sz w:val="28"/>
          <w:szCs w:val="28"/>
        </w:rPr>
        <w:t>2</w:t>
      </w:r>
    </w:p>
    <w:p w:rsidR="002E5CB1" w:rsidRDefault="002E5CB1" w:rsidP="002E5CB1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2E5CB1" w:rsidRDefault="002E5CB1" w:rsidP="002E5CB1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Днес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</w:rPr>
        <w:t>.2017 г.</w:t>
      </w:r>
      <w:r>
        <w:rPr>
          <w:rFonts w:ascii="Times New Roman" w:hAnsi="Times New Roman"/>
          <w:sz w:val="24"/>
          <w:szCs w:val="24"/>
          <w:lang w:val="bg-BG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</w:rPr>
        <w:t xml:space="preserve">0 </w:t>
      </w:r>
      <w:proofErr w:type="gramStart"/>
      <w:r>
        <w:rPr>
          <w:rFonts w:ascii="Times New Roman" w:hAnsi="Times New Roman"/>
          <w:sz w:val="24"/>
          <w:szCs w:val="24"/>
        </w:rPr>
        <w:t>ч.,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заседание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избирателна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комисия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Сливен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следния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2E5CB1" w:rsidRDefault="002E5CB1" w:rsidP="002E5C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ДНЕВЕН РЕД:</w:t>
      </w:r>
    </w:p>
    <w:p w:rsidR="002E5CB1" w:rsidRPr="00057AA1" w:rsidRDefault="002E5CB1" w:rsidP="002E5CB1">
      <w:pPr>
        <w:shd w:val="clear" w:color="auto" w:fill="FFFFFF"/>
        <w:spacing w:after="150"/>
        <w:jc w:val="both"/>
      </w:pPr>
      <w:r>
        <w:rPr>
          <w:lang w:val="en-US"/>
        </w:rPr>
        <w:t xml:space="preserve">1. </w:t>
      </w:r>
      <w:r w:rsidRPr="00BC3E86">
        <w:t xml:space="preserve">Проекторешение относно: </w:t>
      </w:r>
      <w:r w:rsidRPr="00057AA1">
        <w:rPr>
          <w:color w:val="000000"/>
        </w:rPr>
        <w:t xml:space="preserve">Упълномощаване на членове от различни партии и коалиции, за предаване </w:t>
      </w:r>
      <w:r w:rsidRPr="00057AA1">
        <w:t xml:space="preserve">избирателните списъци, декларациите и удостоверенията към тях, списъците на заличените лица и списъците за допълнително вписване на придружителите </w:t>
      </w:r>
      <w:r w:rsidRPr="00057AA1">
        <w:rPr>
          <w:color w:val="000000"/>
        </w:rPr>
        <w:t>за област Сливен на ТЗ”ГРАО” - Сливен след приключване на изборите за народни представители на 26 март 2017 г.</w:t>
      </w:r>
      <w:r w:rsidRPr="00057AA1">
        <w:t xml:space="preserve"> </w:t>
      </w:r>
    </w:p>
    <w:p w:rsidR="002E5CB1" w:rsidRDefault="002E5CB1" w:rsidP="002E5CB1">
      <w:pPr>
        <w:spacing w:before="100" w:beforeAutospacing="1" w:after="100" w:afterAutospacing="1"/>
        <w:jc w:val="both"/>
      </w:pPr>
      <w:r>
        <w:t>На заседанието ПРИСЪСТВАТ: 1</w:t>
      </w:r>
      <w:r>
        <w:rPr>
          <w:lang w:val="en-US"/>
        </w:rPr>
        <w:t>3</w:t>
      </w:r>
      <w:r>
        <w:t xml:space="preserve">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Росица Колева </w:t>
      </w:r>
      <w:proofErr w:type="spellStart"/>
      <w:r>
        <w:t>Колева</w:t>
      </w:r>
      <w:proofErr w:type="spellEnd"/>
      <w:r>
        <w:t>, Фатме Фикретова Мустафова, Валентина Спирова Георгиева</w:t>
      </w:r>
      <w:r>
        <w:rPr>
          <w:lang w:val="en-US"/>
        </w:rPr>
        <w:t>,</w:t>
      </w:r>
      <w:r>
        <w:t xml:space="preserve"> Любомир Асенов Захариев, Николай Господинов Сандев,</w:t>
      </w:r>
      <w:r>
        <w:rPr>
          <w:lang w:val="en-US"/>
        </w:rPr>
        <w:t xml:space="preserve"> </w:t>
      </w:r>
      <w:r>
        <w:t>Румен Димитров Кърпачев, Севда Хюсеинова Османова</w:t>
      </w:r>
      <w:r>
        <w:rPr>
          <w:lang w:val="en-US"/>
        </w:rPr>
        <w:t>,</w:t>
      </w:r>
      <w:r>
        <w:t xml:space="preserve"> Нели Тодорова Драгнева,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>, Стела Стоянова Данчева</w:t>
      </w:r>
      <w:r>
        <w:rPr>
          <w:lang w:val="en-US"/>
        </w:rPr>
        <w:t>,</w:t>
      </w:r>
      <w:r>
        <w:t xml:space="preserve"> Станимир Василев Влахов.</w:t>
      </w:r>
    </w:p>
    <w:p w:rsidR="002E5CB1" w:rsidRPr="00A515E8" w:rsidRDefault="002E5CB1" w:rsidP="002E5CB1">
      <w:pPr>
        <w:pStyle w:val="a4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</w:rPr>
        <w:t xml:space="preserve">ОТСЪСТВАТ: </w:t>
      </w:r>
      <w:r>
        <w:rPr>
          <w:rFonts w:ascii="Times New Roman" w:hAnsi="Times New Roman"/>
          <w:sz w:val="24"/>
          <w:szCs w:val="24"/>
          <w:lang w:val="bg-BG"/>
        </w:rPr>
        <w:t>няма</w:t>
      </w:r>
    </w:p>
    <w:p w:rsidR="002E5CB1" w:rsidRDefault="002E5CB1" w:rsidP="002E5CB1">
      <w:pPr>
        <w:pStyle w:val="a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5CB1" w:rsidRDefault="002E5CB1" w:rsidP="002E5CB1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открито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11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председателствано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госпожа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Росица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Тодорова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председател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комисията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E5CB1" w:rsidRDefault="002E5CB1" w:rsidP="002E5CB1">
      <w:pPr>
        <w:pStyle w:val="a4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протокола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определена</w:t>
      </w:r>
      <w:proofErr w:type="spellEnd"/>
      <w:r>
        <w:rPr>
          <w:rFonts w:ascii="Times New Roman" w:hAnsi="Times New Roman"/>
          <w:sz w:val="24"/>
          <w:szCs w:val="24"/>
        </w:rPr>
        <w:t xml:space="preserve"> г-</w:t>
      </w:r>
      <w:proofErr w:type="spellStart"/>
      <w:r>
        <w:rPr>
          <w:rFonts w:ascii="Times New Roman" w:hAnsi="Times New Roman"/>
          <w:sz w:val="24"/>
          <w:szCs w:val="24"/>
        </w:rPr>
        <w:t>жа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Фатме Фикретова Мустафова –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секретар  на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РИК</w:t>
      </w:r>
      <w:r>
        <w:rPr>
          <w:rFonts w:ascii="Times New Roman" w:hAnsi="Times New Roman"/>
          <w:sz w:val="24"/>
          <w:szCs w:val="24"/>
          <w:lang w:val="bg-BG"/>
        </w:rPr>
        <w:t>.</w:t>
      </w:r>
      <w:bookmarkStart w:id="0" w:name="_GoBack"/>
      <w:bookmarkEnd w:id="0"/>
    </w:p>
    <w:p w:rsidR="002E5CB1" w:rsidRDefault="002E5CB1" w:rsidP="002E5CB1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Росица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Тодорова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запозна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предложения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дневен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ред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го подложи на гласуване: </w:t>
      </w:r>
    </w:p>
    <w:p w:rsidR="002E5CB1" w:rsidRPr="00057AA1" w:rsidRDefault="002E5CB1" w:rsidP="002E5CB1">
      <w:pPr>
        <w:shd w:val="clear" w:color="auto" w:fill="FFFFFF"/>
        <w:spacing w:after="150"/>
        <w:jc w:val="both"/>
      </w:pPr>
      <w:r>
        <w:rPr>
          <w:color w:val="000000"/>
          <w:lang w:val="en-US"/>
        </w:rPr>
        <w:t>1.</w:t>
      </w:r>
      <w:r w:rsidRPr="00BC3E86">
        <w:t xml:space="preserve">Проекторешение относно: </w:t>
      </w:r>
      <w:r w:rsidRPr="00057AA1">
        <w:rPr>
          <w:color w:val="000000"/>
        </w:rPr>
        <w:t xml:space="preserve">Упълномощаване на членове от различни партии и коалиции, за предаване </w:t>
      </w:r>
      <w:r w:rsidRPr="00057AA1">
        <w:t xml:space="preserve">избирателните списъци, декларациите и удостоверенията към тях, списъците на заличените лица и списъците за допълнително вписване на придружителите </w:t>
      </w:r>
      <w:r w:rsidRPr="00057AA1">
        <w:rPr>
          <w:color w:val="000000"/>
        </w:rPr>
        <w:t>за област Сливен на ТЗ”ГРАО” - Сливен след приключване на изборите за народни представители на 26 март 2017 г.</w:t>
      </w:r>
      <w:r w:rsidRPr="00057AA1">
        <w:t xml:space="preserve"> </w:t>
      </w:r>
    </w:p>
    <w:p w:rsidR="002E5CB1" w:rsidRDefault="002E5CB1" w:rsidP="002E5CB1">
      <w:pPr>
        <w:spacing w:before="100" w:beforeAutospacing="1" w:after="100" w:afterAutospacing="1"/>
        <w:jc w:val="both"/>
        <w:rPr>
          <w:lang w:val="en-US"/>
        </w:rPr>
      </w:pPr>
      <w:r>
        <w:t>ГЛАСУВАЛИ</w:t>
      </w:r>
      <w:r>
        <w:rPr>
          <w:lang w:val="en-US"/>
        </w:rPr>
        <w:t xml:space="preserve">: </w:t>
      </w:r>
      <w:r>
        <w:t>1</w:t>
      </w:r>
      <w:r>
        <w:rPr>
          <w:lang w:val="en-US"/>
        </w:rPr>
        <w:t>3</w:t>
      </w:r>
      <w:r>
        <w:t xml:space="preserve">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Росица Колева </w:t>
      </w:r>
      <w:proofErr w:type="spellStart"/>
      <w:r>
        <w:t>Колева</w:t>
      </w:r>
      <w:proofErr w:type="spellEnd"/>
      <w:r>
        <w:t>, Фатме Фикретова Мустафова, Валентина Спирова Георгиева</w:t>
      </w:r>
      <w:r>
        <w:rPr>
          <w:lang w:val="en-US"/>
        </w:rPr>
        <w:t>,</w:t>
      </w:r>
      <w:r>
        <w:t xml:space="preserve"> Любомир Асенов Захариев, Николай Господинов Сандев,</w:t>
      </w:r>
      <w:r>
        <w:rPr>
          <w:lang w:val="en-US"/>
        </w:rPr>
        <w:t xml:space="preserve"> </w:t>
      </w:r>
      <w:r>
        <w:t>Румен Димитров Кърпачев, Севда Хюсеинова Османова</w:t>
      </w:r>
      <w:r>
        <w:rPr>
          <w:lang w:val="en-US"/>
        </w:rPr>
        <w:t>,</w:t>
      </w:r>
      <w:r>
        <w:t xml:space="preserve"> Нели Тодорова Драгнева,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>, Стела Стоянова Данчева</w:t>
      </w:r>
      <w:r>
        <w:rPr>
          <w:lang w:val="en-US"/>
        </w:rPr>
        <w:t>,</w:t>
      </w:r>
      <w:r>
        <w:t xml:space="preserve"> Станимир Василев Влахов „За“ и 0 „Против“.</w:t>
      </w:r>
    </w:p>
    <w:p w:rsidR="002E5CB1" w:rsidRDefault="002E5CB1" w:rsidP="002E5CB1">
      <w:pPr>
        <w:pStyle w:val="a5"/>
        <w:shd w:val="clear" w:color="auto" w:fill="FEFEFE"/>
        <w:spacing w:before="100" w:beforeAutospacing="1" w:after="100" w:afterAutospacing="1" w:line="270" w:lineRule="atLeast"/>
        <w:ind w:left="0"/>
        <w:jc w:val="both"/>
        <w:rPr>
          <w:lang w:val="en-US"/>
        </w:rPr>
      </w:pPr>
      <w:r>
        <w:t>Предложението бе прието с пълно мнозинство.</w:t>
      </w:r>
    </w:p>
    <w:p w:rsidR="002E5CB1" w:rsidRDefault="002E5CB1" w:rsidP="002E5CB1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т.1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от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Дневния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ред</w:t>
      </w:r>
      <w:proofErr w:type="spellEnd"/>
    </w:p>
    <w:p w:rsidR="002E5CB1" w:rsidRPr="00AB3E09" w:rsidRDefault="002E5CB1" w:rsidP="002E5CB1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2E5CB1" w:rsidRPr="00057AA1" w:rsidRDefault="002E5CB1" w:rsidP="002E5CB1">
      <w:pPr>
        <w:shd w:val="clear" w:color="auto" w:fill="FFFFFF"/>
        <w:spacing w:after="150"/>
        <w:jc w:val="both"/>
      </w:pPr>
      <w:r w:rsidRPr="00AB3E09">
        <w:rPr>
          <w:rFonts w:eastAsiaTheme="minorHAnsi" w:cstheme="minorBidi"/>
          <w:szCs w:val="22"/>
        </w:rPr>
        <w:t>Г-жа Тодорова уведоми комисията</w:t>
      </w:r>
      <w:r>
        <w:rPr>
          <w:rFonts w:eastAsiaTheme="minorHAnsi" w:cstheme="minorBidi"/>
          <w:szCs w:val="22"/>
        </w:rPr>
        <w:t xml:space="preserve">, че е нужно </w:t>
      </w:r>
      <w:r w:rsidRPr="00AB3E09">
        <w:rPr>
          <w:rFonts w:eastAsiaTheme="minorHAnsi" w:cstheme="minorBidi"/>
          <w:szCs w:val="22"/>
        </w:rPr>
        <w:t xml:space="preserve"> </w:t>
      </w:r>
      <w:r w:rsidRPr="00057AA1">
        <w:rPr>
          <w:color w:val="000000"/>
        </w:rPr>
        <w:t xml:space="preserve">Упълномощаване на членове от различни партии и коалиции, за предаване </w:t>
      </w:r>
      <w:r w:rsidRPr="00057AA1">
        <w:t xml:space="preserve">избирателните списъци, декларациите и удостоверенията към тях, списъците на заличените лица и списъците за допълнително вписване на придружителите </w:t>
      </w:r>
      <w:r w:rsidRPr="00057AA1">
        <w:rPr>
          <w:color w:val="000000"/>
        </w:rPr>
        <w:t>за област Сливен на ТЗ”ГРАО” - Сливен след приключване на изборите за народни представители на 26 март 2017 г.</w:t>
      </w:r>
      <w:r w:rsidRPr="00057AA1">
        <w:t xml:space="preserve"> </w:t>
      </w:r>
    </w:p>
    <w:p w:rsidR="002E5CB1" w:rsidRPr="00057AA1" w:rsidRDefault="002E5CB1" w:rsidP="002E5CB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</w:pPr>
      <w:r>
        <w:rPr>
          <w:color w:val="000000"/>
        </w:rPr>
        <w:t>Предложи за гласуване проекторешение в</w:t>
      </w:r>
      <w:r w:rsidRPr="00057AA1">
        <w:rPr>
          <w:color w:val="000000"/>
        </w:rPr>
        <w:t>ъв връзка с Решение № 4387-НС от 02.03.2017 г.на ЦИК в</w:t>
      </w:r>
      <w:r w:rsidRPr="00057AA1">
        <w:t xml:space="preserve"> 3-дневен срок от приключване на гласуването РИК предава по опис с протокол на ТЗ на ГД „ГРАО“ пликовете по т. 1</w:t>
      </w:r>
      <w:r>
        <w:t xml:space="preserve"> от </w:t>
      </w:r>
      <w:proofErr w:type="spellStart"/>
      <w:r>
        <w:t>гореупоменатото</w:t>
      </w:r>
      <w:proofErr w:type="spellEnd"/>
      <w:r>
        <w:t xml:space="preserve"> решение</w:t>
      </w:r>
      <w:r w:rsidRPr="00057AA1">
        <w:t xml:space="preserve">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ИК и други нарушения на ИК. </w:t>
      </w:r>
    </w:p>
    <w:p w:rsidR="002E5CB1" w:rsidRPr="002E5CB1" w:rsidRDefault="002E5CB1" w:rsidP="002E5CB1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57AA1">
        <w:lastRenderedPageBreak/>
        <w:tab/>
      </w:r>
      <w:r w:rsidRPr="00057AA1">
        <w:rPr>
          <w:color w:val="000000"/>
          <w:sz w:val="24"/>
          <w:szCs w:val="24"/>
        </w:rPr>
        <w:t>За предаването се съставя протоко</w:t>
      </w:r>
      <w:r w:rsidRPr="00057AA1">
        <w:rPr>
          <w:color w:val="000000"/>
          <w:sz w:val="24"/>
          <w:szCs w:val="24"/>
          <w:lang w:eastAsia="bg-BG"/>
        </w:rPr>
        <w:t>л, който</w:t>
      </w:r>
      <w:r w:rsidRPr="00057AA1">
        <w:t xml:space="preserve"> се подписва от длъжностното лице на ТЗ </w:t>
      </w:r>
      <w:r w:rsidRPr="002E5CB1">
        <w:rPr>
          <w:rFonts w:ascii="Times New Roman" w:hAnsi="Times New Roman"/>
          <w:sz w:val="24"/>
          <w:szCs w:val="24"/>
        </w:rPr>
        <w:t xml:space="preserve">на ГД „ГРАО“ и </w:t>
      </w:r>
      <w:r w:rsidRPr="002E5CB1">
        <w:rPr>
          <w:rFonts w:ascii="Times New Roman" w:hAnsi="Times New Roman"/>
          <w:color w:val="000000"/>
          <w:sz w:val="24"/>
          <w:szCs w:val="24"/>
          <w:lang w:eastAsia="bg-BG"/>
        </w:rPr>
        <w:t>се подписва от упълномощени трима представители</w:t>
      </w:r>
      <w:r w:rsidRPr="002E5CB1">
        <w:rPr>
          <w:rFonts w:ascii="Times New Roman" w:hAnsi="Times New Roman"/>
          <w:sz w:val="24"/>
          <w:szCs w:val="24"/>
        </w:rPr>
        <w:t xml:space="preserve">  членове на РИК от различни партии и/или коалиции, определени с решение на РИК.</w:t>
      </w:r>
      <w:r w:rsidRPr="002E5CB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2E5CB1" w:rsidRPr="002E5CB1" w:rsidRDefault="002E5CB1" w:rsidP="002E5CB1">
      <w:pPr>
        <w:pStyle w:val="a4"/>
        <w:rPr>
          <w:rFonts w:ascii="Times New Roman" w:hAnsi="Times New Roman"/>
          <w:color w:val="000000"/>
          <w:sz w:val="24"/>
          <w:szCs w:val="24"/>
          <w:lang w:eastAsia="bg-BG"/>
        </w:rPr>
      </w:pPr>
      <w:proofErr w:type="gramStart"/>
      <w:r w:rsidRPr="002E5CB1">
        <w:rPr>
          <w:rFonts w:ascii="Times New Roman" w:hAnsi="Times New Roman"/>
          <w:color w:val="000000"/>
          <w:sz w:val="24"/>
          <w:szCs w:val="24"/>
          <w:lang w:eastAsia="bg-BG"/>
        </w:rPr>
        <w:t>Предвид гореизложеното и на основание чл.</w:t>
      </w:r>
      <w:proofErr w:type="gramEnd"/>
      <w:r w:rsidRPr="002E5CB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2E5CB1">
        <w:rPr>
          <w:rFonts w:ascii="Times New Roman" w:hAnsi="Times New Roman"/>
          <w:color w:val="000000"/>
          <w:sz w:val="24"/>
          <w:szCs w:val="24"/>
          <w:lang w:eastAsia="bg-BG"/>
        </w:rPr>
        <w:t>72, ал.</w:t>
      </w:r>
      <w:proofErr w:type="gramEnd"/>
      <w:r w:rsidRPr="002E5CB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1, т. 13 от Изборния кодекс РИК </w:t>
      </w:r>
      <w:r w:rsidRPr="002E5CB1">
        <w:rPr>
          <w:rFonts w:ascii="Times New Roman" w:hAnsi="Times New Roman"/>
          <w:color w:val="000000"/>
          <w:sz w:val="24"/>
          <w:szCs w:val="24"/>
        </w:rPr>
        <w:t>–</w:t>
      </w:r>
      <w:r w:rsidRPr="002E5CB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Сливен</w:t>
      </w:r>
      <w:r w:rsidRPr="002E5C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E5CB1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2E5CB1" w:rsidRPr="00057AA1" w:rsidRDefault="002E5CB1" w:rsidP="002E5CB1">
      <w:pPr>
        <w:shd w:val="clear" w:color="auto" w:fill="FEFEFE"/>
        <w:spacing w:line="270" w:lineRule="atLeast"/>
        <w:jc w:val="both"/>
        <w:rPr>
          <w:b/>
          <w:color w:val="000000"/>
        </w:rPr>
      </w:pPr>
      <w:r w:rsidRPr="00057AA1">
        <w:rPr>
          <w:b/>
          <w:color w:val="000000"/>
        </w:rPr>
        <w:t>Упълномощава следните своите представители:</w:t>
      </w:r>
    </w:p>
    <w:p w:rsidR="002E5CB1" w:rsidRPr="00057AA1" w:rsidRDefault="002E5CB1" w:rsidP="002E5CB1">
      <w:pPr>
        <w:numPr>
          <w:ilvl w:val="0"/>
          <w:numId w:val="1"/>
        </w:numPr>
        <w:shd w:val="clear" w:color="auto" w:fill="FEFEFE"/>
        <w:spacing w:line="270" w:lineRule="atLeast"/>
        <w:jc w:val="both"/>
        <w:rPr>
          <w:color w:val="000000"/>
        </w:rPr>
      </w:pPr>
      <w:r w:rsidRPr="00057AA1">
        <w:rPr>
          <w:color w:val="000000"/>
        </w:rPr>
        <w:t>ДИМИТЪР ЛЮБОЗАРОВ ВЪНДЕВ </w:t>
      </w:r>
    </w:p>
    <w:p w:rsidR="002E5CB1" w:rsidRPr="00057AA1" w:rsidRDefault="002E5CB1" w:rsidP="002E5CB1">
      <w:pPr>
        <w:numPr>
          <w:ilvl w:val="0"/>
          <w:numId w:val="1"/>
        </w:numPr>
        <w:shd w:val="clear" w:color="auto" w:fill="FEFEFE"/>
        <w:spacing w:line="270" w:lineRule="atLeast"/>
        <w:jc w:val="both"/>
        <w:rPr>
          <w:color w:val="000000"/>
        </w:rPr>
      </w:pPr>
      <w:r w:rsidRPr="00057AA1">
        <w:rPr>
          <w:color w:val="000000"/>
        </w:rPr>
        <w:t>СТАНИМИР ВАСИЛЕВ ВЛАХОВ</w:t>
      </w:r>
    </w:p>
    <w:p w:rsidR="002E5CB1" w:rsidRPr="00057AA1" w:rsidRDefault="002E5CB1" w:rsidP="002E5CB1">
      <w:pPr>
        <w:numPr>
          <w:ilvl w:val="0"/>
          <w:numId w:val="1"/>
        </w:numPr>
        <w:shd w:val="clear" w:color="auto" w:fill="FEFEFE"/>
        <w:spacing w:line="270" w:lineRule="atLeast"/>
        <w:jc w:val="both"/>
        <w:rPr>
          <w:color w:val="000000"/>
        </w:rPr>
      </w:pPr>
      <w:r w:rsidRPr="00057AA1">
        <w:rPr>
          <w:color w:val="000000"/>
        </w:rPr>
        <w:t xml:space="preserve">НИКОЛАЙ ГОСПОДИНОВ САНДЕВ </w:t>
      </w:r>
    </w:p>
    <w:p w:rsidR="002E5CB1" w:rsidRPr="00057AA1" w:rsidRDefault="002E5CB1" w:rsidP="002E5CB1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057AA1">
        <w:rPr>
          <w:color w:val="000000"/>
        </w:rPr>
        <w:tab/>
        <w:t xml:space="preserve">При предаване на </w:t>
      </w:r>
      <w:r w:rsidRPr="00057AA1">
        <w:t xml:space="preserve">избирателните списъци, декларациите и удостоверенията към тях, списъците на заличените лица и списъците за допълнително вписване на придружителите </w:t>
      </w:r>
      <w:r w:rsidRPr="00057AA1">
        <w:rPr>
          <w:color w:val="000000"/>
        </w:rPr>
        <w:t xml:space="preserve">за област Сливен на ТЗ”ГРАО” - Сливен. </w:t>
      </w:r>
    </w:p>
    <w:p w:rsidR="002E5CB1" w:rsidRPr="00057AA1" w:rsidRDefault="002E5CB1" w:rsidP="002E5CB1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057AA1">
        <w:rPr>
          <w:color w:val="000000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2E5CB1" w:rsidRDefault="002E5CB1" w:rsidP="002E5CB1">
      <w:pPr>
        <w:pStyle w:val="a5"/>
        <w:shd w:val="clear" w:color="auto" w:fill="FEFEFE"/>
        <w:spacing w:before="100" w:beforeAutospacing="1" w:after="100" w:afterAutospacing="1" w:line="270" w:lineRule="atLeast"/>
        <w:ind w:left="0"/>
        <w:jc w:val="both"/>
      </w:pPr>
      <w:r>
        <w:t>ГЛАСУВАЛИ</w:t>
      </w:r>
      <w:r>
        <w:rPr>
          <w:lang w:val="en-US"/>
        </w:rPr>
        <w:t xml:space="preserve">: </w:t>
      </w:r>
      <w:r>
        <w:t>1</w:t>
      </w:r>
      <w:r>
        <w:rPr>
          <w:lang w:val="en-US"/>
        </w:rPr>
        <w:t>3</w:t>
      </w:r>
      <w:r>
        <w:t xml:space="preserve">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Росица Колева </w:t>
      </w:r>
      <w:proofErr w:type="spellStart"/>
      <w:r>
        <w:t>Колева</w:t>
      </w:r>
      <w:proofErr w:type="spellEnd"/>
      <w:r>
        <w:t>, Фатме Фикретова Мустафова, Валентина Спирова Георгиева</w:t>
      </w:r>
      <w:r>
        <w:rPr>
          <w:lang w:val="en-US"/>
        </w:rPr>
        <w:t>,</w:t>
      </w:r>
      <w:r>
        <w:t xml:space="preserve"> Любомир Асенов Захариев, Николай Господинов Сандев,</w:t>
      </w:r>
      <w:r>
        <w:rPr>
          <w:lang w:val="en-US"/>
        </w:rPr>
        <w:t xml:space="preserve"> </w:t>
      </w:r>
      <w:r>
        <w:t>Румен Димитров Кърпачев, Севда Хюсеинова Османова</w:t>
      </w:r>
      <w:r>
        <w:rPr>
          <w:lang w:val="en-US"/>
        </w:rPr>
        <w:t>,</w:t>
      </w:r>
      <w:r>
        <w:t xml:space="preserve"> Нели Тодорова Драгнева,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>, Стела Стоянова Данчева</w:t>
      </w:r>
      <w:r>
        <w:rPr>
          <w:lang w:val="en-US"/>
        </w:rPr>
        <w:t>,</w:t>
      </w:r>
      <w:r>
        <w:t xml:space="preserve"> Станимир Василев Влахов „За“ и 0 „Против“.</w:t>
      </w:r>
    </w:p>
    <w:p w:rsidR="002E5CB1" w:rsidRPr="00AB3E09" w:rsidRDefault="002E5CB1" w:rsidP="002E5CB1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708"/>
        <w:jc w:val="both"/>
        <w:rPr>
          <w:lang w:val="en-US"/>
        </w:rPr>
      </w:pPr>
      <w:r>
        <w:t>Предложението бе прието с пълно  мнозинство.</w:t>
      </w:r>
      <w:r>
        <w:rPr>
          <w:color w:val="FF0000"/>
        </w:rPr>
        <w:tab/>
      </w:r>
    </w:p>
    <w:p w:rsidR="002E5CB1" w:rsidRDefault="002E5CB1" w:rsidP="002E5CB1">
      <w:pPr>
        <w:pStyle w:val="a5"/>
        <w:shd w:val="clear" w:color="auto" w:fill="FEFEFE"/>
        <w:spacing w:before="100" w:beforeAutospacing="1" w:after="100" w:afterAutospacing="1" w:line="270" w:lineRule="atLeast"/>
        <w:ind w:left="0"/>
        <w:jc w:val="both"/>
      </w:pPr>
      <w:r>
        <w:t>Други мнения и въпроси нямаше и п</w:t>
      </w:r>
      <w:r>
        <w:rPr>
          <w:color w:val="333333"/>
        </w:rPr>
        <w:t xml:space="preserve">оради изчерпване на дневния ред заседанието бе закрито в </w:t>
      </w:r>
      <w:r>
        <w:t>11</w:t>
      </w:r>
      <w:r>
        <w:t>.</w:t>
      </w:r>
      <w:r>
        <w:t xml:space="preserve">30 </w:t>
      </w:r>
      <w:r>
        <w:t xml:space="preserve"> ч.</w:t>
      </w:r>
    </w:p>
    <w:p w:rsidR="002E5CB1" w:rsidRDefault="002E5CB1" w:rsidP="002E5CB1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5CB1" w:rsidRDefault="002E5CB1" w:rsidP="002E5C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СЕКРЕТАР</w:t>
      </w:r>
      <w:r>
        <w:rPr>
          <w:rFonts w:ascii="Times New Roman" w:hAnsi="Times New Roman"/>
          <w:sz w:val="24"/>
          <w:szCs w:val="24"/>
        </w:rPr>
        <w:t>:</w:t>
      </w:r>
    </w:p>
    <w:p w:rsidR="002E5CB1" w:rsidRPr="00540072" w:rsidRDefault="002E5CB1" w:rsidP="002E5CB1">
      <w:pPr>
        <w:pStyle w:val="a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</w:rPr>
        <w:t>Росица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Тодоров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а/                                            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>Фатме Мустафова/</w:t>
      </w:r>
    </w:p>
    <w:p w:rsidR="00F44B4A" w:rsidRDefault="00F44B4A"/>
    <w:sectPr w:rsidR="00F44B4A" w:rsidSect="0054007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17597"/>
    <w:multiLevelType w:val="hybridMultilevel"/>
    <w:tmpl w:val="DBEEE6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96"/>
    <w:rsid w:val="001463B8"/>
    <w:rsid w:val="002E5CB1"/>
    <w:rsid w:val="00474638"/>
    <w:rsid w:val="004D2896"/>
    <w:rsid w:val="0087000C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B1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5CB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E5C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E5CB1"/>
    <w:pPr>
      <w:ind w:left="720"/>
      <w:contextualSpacing/>
    </w:pPr>
  </w:style>
  <w:style w:type="paragraph" w:customStyle="1" w:styleId="1">
    <w:name w:val="Заглавие1"/>
    <w:basedOn w:val="a"/>
    <w:uiPriority w:val="99"/>
    <w:rsid w:val="002E5C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B1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5CB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E5C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E5CB1"/>
    <w:pPr>
      <w:ind w:left="720"/>
      <w:contextualSpacing/>
    </w:pPr>
  </w:style>
  <w:style w:type="paragraph" w:customStyle="1" w:styleId="1">
    <w:name w:val="Заглавие1"/>
    <w:basedOn w:val="a"/>
    <w:uiPriority w:val="99"/>
    <w:rsid w:val="002E5C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2017-03-29T06:26:00Z</dcterms:created>
  <dcterms:modified xsi:type="dcterms:W3CDTF">2017-03-29T06:32:00Z</dcterms:modified>
</cp:coreProperties>
</file>