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E0E" w:rsidRPr="00460F06" w:rsidRDefault="00C65E0E" w:rsidP="00C65E0E">
      <w:pPr>
        <w:spacing w:after="0" w:line="360" w:lineRule="auto"/>
        <w:jc w:val="center"/>
        <w:rPr>
          <w:rFonts w:cs="Times New Roman"/>
          <w:b/>
          <w:szCs w:val="24"/>
          <w:u w:val="single"/>
        </w:rPr>
      </w:pPr>
      <w:r w:rsidRPr="00460F06">
        <w:rPr>
          <w:rFonts w:cs="Times New Roman"/>
          <w:b/>
          <w:szCs w:val="24"/>
          <w:u w:val="single"/>
        </w:rPr>
        <w:t>РАЙОННА ИЗБИРАТЕЛНА КОМИСИЯ – СЛИВЕН</w:t>
      </w:r>
    </w:p>
    <w:p w:rsidR="00C65E0E" w:rsidRPr="00460F06" w:rsidRDefault="00C65E0E" w:rsidP="00C65E0E">
      <w:pPr>
        <w:spacing w:after="0" w:line="360" w:lineRule="auto"/>
        <w:jc w:val="center"/>
        <w:rPr>
          <w:rFonts w:cs="Times New Roman"/>
          <w:b/>
          <w:szCs w:val="24"/>
          <w:u w:val="single"/>
        </w:rPr>
      </w:pPr>
    </w:p>
    <w:p w:rsidR="005533FF" w:rsidRPr="00460F06" w:rsidRDefault="00C65E0E" w:rsidP="005533FF">
      <w:pPr>
        <w:spacing w:after="0" w:line="360" w:lineRule="auto"/>
        <w:jc w:val="center"/>
        <w:rPr>
          <w:rFonts w:cs="Times New Roman"/>
          <w:b/>
          <w:szCs w:val="24"/>
        </w:rPr>
      </w:pPr>
      <w:r w:rsidRPr="00460F06">
        <w:rPr>
          <w:rFonts w:cs="Times New Roman"/>
          <w:b/>
          <w:szCs w:val="24"/>
        </w:rPr>
        <w:t xml:space="preserve">ПРОТОКОЛ № </w:t>
      </w:r>
      <w:r w:rsidR="00CC741B" w:rsidRPr="00460F06">
        <w:rPr>
          <w:rFonts w:cs="Times New Roman"/>
          <w:b/>
          <w:szCs w:val="24"/>
          <w:lang w:val="en-US"/>
        </w:rPr>
        <w:t>2</w:t>
      </w:r>
      <w:r w:rsidR="00CC741B" w:rsidRPr="00460F06">
        <w:rPr>
          <w:rFonts w:cs="Times New Roman"/>
          <w:b/>
          <w:szCs w:val="24"/>
        </w:rPr>
        <w:t>1</w:t>
      </w:r>
    </w:p>
    <w:p w:rsidR="00C65E0E" w:rsidRPr="00460F06" w:rsidRDefault="00C65E0E" w:rsidP="00C65E0E">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Днес,  0</w:t>
      </w:r>
      <w:r w:rsidR="00D20B02" w:rsidRPr="00460F06">
        <w:rPr>
          <w:rFonts w:ascii="Times New Roman" w:hAnsi="Times New Roman" w:cs="Times New Roman"/>
          <w:sz w:val="24"/>
          <w:szCs w:val="24"/>
        </w:rPr>
        <w:t xml:space="preserve">9.06.2024 г.,  от </w:t>
      </w:r>
      <w:r w:rsidR="00836AA1" w:rsidRPr="00460F06">
        <w:rPr>
          <w:rFonts w:ascii="Times New Roman" w:hAnsi="Times New Roman" w:cs="Times New Roman"/>
          <w:sz w:val="24"/>
          <w:szCs w:val="24"/>
        </w:rPr>
        <w:t>15</w:t>
      </w:r>
      <w:r w:rsidR="00D20B02" w:rsidRPr="00460F06">
        <w:rPr>
          <w:rFonts w:ascii="Times New Roman" w:hAnsi="Times New Roman" w:cs="Times New Roman"/>
          <w:sz w:val="24"/>
          <w:szCs w:val="24"/>
        </w:rPr>
        <w:t>:</w:t>
      </w:r>
      <w:r w:rsidR="00836AA1" w:rsidRPr="00460F06">
        <w:rPr>
          <w:rFonts w:ascii="Times New Roman" w:hAnsi="Times New Roman" w:cs="Times New Roman"/>
          <w:sz w:val="24"/>
          <w:szCs w:val="24"/>
        </w:rPr>
        <w:t>0</w:t>
      </w:r>
      <w:r w:rsidRPr="00460F06">
        <w:rPr>
          <w:rFonts w:ascii="Times New Roman" w:hAnsi="Times New Roman" w:cs="Times New Roman"/>
          <w:sz w:val="24"/>
          <w:szCs w:val="24"/>
        </w:rPr>
        <w:t xml:space="preserve">0 часа  се проведе заседание на  Районна избирателна </w:t>
      </w:r>
    </w:p>
    <w:p w:rsidR="00C65E0E" w:rsidRPr="00460F06" w:rsidRDefault="00C65E0E" w:rsidP="00C65E0E">
      <w:pPr>
        <w:shd w:val="clear" w:color="auto" w:fill="FFFFFF"/>
        <w:spacing w:after="150" w:line="240" w:lineRule="auto"/>
        <w:jc w:val="both"/>
        <w:rPr>
          <w:rFonts w:eastAsia="Times New Roman" w:cs="Times New Roman"/>
          <w:szCs w:val="24"/>
          <w:lang w:eastAsia="bg-BG"/>
        </w:rPr>
      </w:pPr>
      <w:r w:rsidRPr="00460F06">
        <w:rPr>
          <w:rFonts w:cs="Times New Roman"/>
          <w:szCs w:val="24"/>
        </w:rPr>
        <w:t xml:space="preserve">комисия 21 – Сливен </w:t>
      </w:r>
      <w:r w:rsidRPr="00460F06">
        <w:rPr>
          <w:rFonts w:eastAsia="Times New Roman" w:cs="Times New Roman"/>
          <w:szCs w:val="24"/>
          <w:lang w:eastAsia="bg-BG"/>
        </w:rPr>
        <w:t xml:space="preserve">при произвеждане на избори </w:t>
      </w:r>
      <w:r w:rsidRPr="00460F06">
        <w:rPr>
          <w:rFonts w:cs="Times New Roman"/>
          <w:szCs w:val="24"/>
          <w:shd w:val="clear" w:color="auto" w:fill="FFFFFF"/>
        </w:rPr>
        <w:t>за членове на Европейския парламент от Република България и за народни представители на 9 юни 2024 г.</w:t>
      </w:r>
    </w:p>
    <w:p w:rsidR="00C65E0E" w:rsidRPr="00460F06" w:rsidRDefault="00C65E0E" w:rsidP="00C65E0E">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 xml:space="preserve">Заседанието се  откри </w:t>
      </w:r>
      <w:r w:rsidR="00D20B02" w:rsidRPr="001501FA">
        <w:rPr>
          <w:rFonts w:ascii="Times New Roman" w:hAnsi="Times New Roman" w:cs="Times New Roman"/>
          <w:sz w:val="24"/>
          <w:szCs w:val="24"/>
        </w:rPr>
        <w:t>в 1</w:t>
      </w:r>
      <w:r w:rsidR="00836AA1" w:rsidRPr="001501FA">
        <w:rPr>
          <w:rFonts w:ascii="Times New Roman" w:hAnsi="Times New Roman" w:cs="Times New Roman"/>
          <w:sz w:val="24"/>
          <w:szCs w:val="24"/>
        </w:rPr>
        <w:t>5</w:t>
      </w:r>
      <w:r w:rsidRPr="001501FA">
        <w:rPr>
          <w:rFonts w:ascii="Times New Roman" w:hAnsi="Times New Roman" w:cs="Times New Roman"/>
          <w:sz w:val="24"/>
          <w:szCs w:val="24"/>
        </w:rPr>
        <w:t>:</w:t>
      </w:r>
      <w:r w:rsidR="001501FA">
        <w:rPr>
          <w:rFonts w:ascii="Times New Roman" w:hAnsi="Times New Roman" w:cs="Times New Roman"/>
          <w:sz w:val="24"/>
          <w:szCs w:val="24"/>
        </w:rPr>
        <w:t>2</w:t>
      </w:r>
      <w:bookmarkStart w:id="0" w:name="_GoBack"/>
      <w:bookmarkEnd w:id="0"/>
      <w:r w:rsidR="00D2377C" w:rsidRPr="001501FA">
        <w:rPr>
          <w:rFonts w:ascii="Times New Roman" w:hAnsi="Times New Roman" w:cs="Times New Roman"/>
          <w:sz w:val="24"/>
          <w:szCs w:val="24"/>
        </w:rPr>
        <w:t>0</w:t>
      </w:r>
      <w:r w:rsidRPr="001501FA">
        <w:rPr>
          <w:rFonts w:ascii="Times New Roman" w:hAnsi="Times New Roman" w:cs="Times New Roman"/>
          <w:sz w:val="24"/>
          <w:szCs w:val="24"/>
        </w:rPr>
        <w:t xml:space="preserve"> часа</w:t>
      </w:r>
      <w:r w:rsidRPr="00460F06">
        <w:rPr>
          <w:rFonts w:ascii="Times New Roman" w:hAnsi="Times New Roman" w:cs="Times New Roman"/>
          <w:sz w:val="24"/>
          <w:szCs w:val="24"/>
        </w:rPr>
        <w:t xml:space="preserve"> от Председателя на РИК – Сливен Росица Василева Тодорова </w:t>
      </w:r>
    </w:p>
    <w:p w:rsidR="00C65E0E" w:rsidRPr="00460F06" w:rsidRDefault="00C65E0E" w:rsidP="00C65E0E">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 xml:space="preserve">Протоколът се води от </w:t>
      </w:r>
      <w:r w:rsidR="00840CC8" w:rsidRPr="00460F06">
        <w:rPr>
          <w:rFonts w:ascii="Times New Roman" w:hAnsi="Times New Roman" w:cs="Times New Roman"/>
          <w:sz w:val="24"/>
          <w:szCs w:val="24"/>
        </w:rPr>
        <w:t>Севда Османова</w:t>
      </w:r>
      <w:r w:rsidRPr="00460F06">
        <w:rPr>
          <w:rFonts w:ascii="Times New Roman" w:hAnsi="Times New Roman" w:cs="Times New Roman"/>
          <w:sz w:val="24"/>
          <w:szCs w:val="24"/>
        </w:rPr>
        <w:t xml:space="preserve"> – </w:t>
      </w:r>
      <w:r w:rsidR="00840CC8" w:rsidRPr="00460F06">
        <w:rPr>
          <w:rFonts w:ascii="Times New Roman" w:hAnsi="Times New Roman" w:cs="Times New Roman"/>
          <w:sz w:val="24"/>
          <w:szCs w:val="24"/>
        </w:rPr>
        <w:t>член</w:t>
      </w:r>
      <w:r w:rsidRPr="00460F06">
        <w:rPr>
          <w:rFonts w:ascii="Times New Roman" w:hAnsi="Times New Roman" w:cs="Times New Roman"/>
          <w:sz w:val="24"/>
          <w:szCs w:val="24"/>
        </w:rPr>
        <w:t xml:space="preserve"> </w:t>
      </w:r>
      <w:r w:rsidR="00A7750C" w:rsidRPr="00460F06">
        <w:rPr>
          <w:rFonts w:ascii="Times New Roman" w:hAnsi="Times New Roman" w:cs="Times New Roman"/>
          <w:sz w:val="24"/>
          <w:szCs w:val="24"/>
        </w:rPr>
        <w:t xml:space="preserve">на </w:t>
      </w:r>
      <w:r w:rsidRPr="00460F06">
        <w:rPr>
          <w:rFonts w:ascii="Times New Roman" w:hAnsi="Times New Roman" w:cs="Times New Roman"/>
          <w:sz w:val="24"/>
          <w:szCs w:val="24"/>
        </w:rPr>
        <w:t>комисията.</w:t>
      </w:r>
    </w:p>
    <w:p w:rsidR="00D20B02" w:rsidRPr="00460F06" w:rsidRDefault="00FA6070" w:rsidP="00D20B02">
      <w:pPr>
        <w:spacing w:after="0" w:line="240" w:lineRule="auto"/>
        <w:ind w:firstLine="708"/>
        <w:jc w:val="both"/>
        <w:rPr>
          <w:rFonts w:eastAsiaTheme="minorEastAsia" w:cs="Times New Roman"/>
          <w:szCs w:val="24"/>
          <w:lang w:eastAsia="bg-BG"/>
        </w:rPr>
      </w:pPr>
      <w:r w:rsidRPr="00460F06">
        <w:rPr>
          <w:rFonts w:eastAsiaTheme="minorEastAsia" w:cs="Times New Roman"/>
          <w:szCs w:val="24"/>
          <w:lang w:eastAsia="bg-BG"/>
        </w:rPr>
        <w:t>На заседанието присъстват 9</w:t>
      </w:r>
      <w:r w:rsidR="00D20B02" w:rsidRPr="00460F06">
        <w:rPr>
          <w:rFonts w:eastAsiaTheme="minorEastAsia" w:cs="Times New Roman"/>
          <w:szCs w:val="24"/>
          <w:lang w:eastAsia="bg-BG"/>
        </w:rPr>
        <w:t xml:space="preserve"> членове – Росица Василева Тодорова, Елизабет Александрова Кендерян, Галя Агоп Хачадурян, Николай Господинов Сандев, Християна Денчева </w:t>
      </w:r>
      <w:proofErr w:type="spellStart"/>
      <w:r w:rsidR="00D20B02" w:rsidRPr="00460F06">
        <w:rPr>
          <w:rFonts w:eastAsiaTheme="minorEastAsia" w:cs="Times New Roman"/>
          <w:szCs w:val="24"/>
          <w:lang w:eastAsia="bg-BG"/>
        </w:rPr>
        <w:t>Денчева</w:t>
      </w:r>
      <w:proofErr w:type="spellEnd"/>
      <w:r w:rsidR="00D20B02" w:rsidRPr="00460F06">
        <w:rPr>
          <w:rFonts w:eastAsiaTheme="minorEastAsia" w:cs="Times New Roman"/>
          <w:szCs w:val="24"/>
          <w:lang w:eastAsia="bg-BG"/>
        </w:rPr>
        <w:t>, Ирина Генова Янкова, Валентина Спирова Георгиева-Топалова, Сребрина Атанасова Гануше</w:t>
      </w:r>
      <w:r w:rsidRPr="00460F06">
        <w:rPr>
          <w:rFonts w:eastAsiaTheme="minorEastAsia" w:cs="Times New Roman"/>
          <w:szCs w:val="24"/>
          <w:lang w:eastAsia="bg-BG"/>
        </w:rPr>
        <w:t>ва, Севда Хюсеинова Османова.</w:t>
      </w:r>
    </w:p>
    <w:p w:rsidR="00D20B02" w:rsidRPr="00460F06" w:rsidRDefault="00D20B02" w:rsidP="00D20B02">
      <w:pPr>
        <w:spacing w:after="0" w:line="240" w:lineRule="auto"/>
        <w:ind w:firstLine="708"/>
        <w:jc w:val="both"/>
        <w:rPr>
          <w:rFonts w:eastAsiaTheme="minorEastAsia" w:cs="Times New Roman"/>
          <w:szCs w:val="24"/>
          <w:lang w:eastAsia="bg-BG"/>
        </w:rPr>
      </w:pPr>
      <w:r w:rsidRPr="00460F06">
        <w:rPr>
          <w:rFonts w:eastAsiaTheme="minorEastAsia" w:cs="Times New Roman"/>
          <w:szCs w:val="24"/>
          <w:lang w:eastAsia="bg-BG"/>
        </w:rPr>
        <w:t>Отсъства:</w:t>
      </w:r>
      <w:r w:rsidR="00840CC8" w:rsidRPr="00460F06">
        <w:rPr>
          <w:rFonts w:eastAsiaTheme="minorEastAsia" w:cs="Times New Roman"/>
          <w:szCs w:val="24"/>
          <w:lang w:eastAsia="bg-BG"/>
        </w:rPr>
        <w:t xml:space="preserve"> Мария Асенова Чомпова, Фатме Фикретова Мустафова, Диян Христов Калайджиев, Даниела Иванчева Василева,</w:t>
      </w:r>
    </w:p>
    <w:p w:rsidR="001501FA" w:rsidRDefault="00C65E0E" w:rsidP="00FA6070">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Г-жа Росица Тодорова обяви, че е нали</w:t>
      </w:r>
      <w:r w:rsidR="00840CC8" w:rsidRPr="00460F06">
        <w:rPr>
          <w:rFonts w:ascii="Times New Roman" w:hAnsi="Times New Roman" w:cs="Times New Roman"/>
          <w:sz w:val="24"/>
          <w:szCs w:val="24"/>
        </w:rPr>
        <w:t>це нужният кворум, присъстват 10</w:t>
      </w:r>
      <w:r w:rsidR="001501FA">
        <w:rPr>
          <w:rFonts w:ascii="Times New Roman" w:hAnsi="Times New Roman" w:cs="Times New Roman"/>
          <w:sz w:val="24"/>
          <w:szCs w:val="24"/>
        </w:rPr>
        <w:t xml:space="preserve"> </w:t>
      </w:r>
      <w:r w:rsidRPr="00460F06">
        <w:rPr>
          <w:rFonts w:ascii="Times New Roman" w:hAnsi="Times New Roman" w:cs="Times New Roman"/>
          <w:sz w:val="24"/>
          <w:szCs w:val="24"/>
        </w:rPr>
        <w:t>(</w:t>
      </w:r>
      <w:r w:rsidR="00840CC8" w:rsidRPr="00460F06">
        <w:rPr>
          <w:rFonts w:ascii="Times New Roman" w:hAnsi="Times New Roman" w:cs="Times New Roman"/>
          <w:sz w:val="24"/>
          <w:szCs w:val="24"/>
        </w:rPr>
        <w:t>десет</w:t>
      </w:r>
      <w:r w:rsidR="00FA6070" w:rsidRPr="00460F06">
        <w:rPr>
          <w:rFonts w:ascii="Times New Roman" w:hAnsi="Times New Roman" w:cs="Times New Roman"/>
          <w:sz w:val="24"/>
          <w:szCs w:val="24"/>
        </w:rPr>
        <w:t xml:space="preserve">) членове на комисията, </w:t>
      </w:r>
      <w:r w:rsidR="001501FA" w:rsidRPr="00460F06">
        <w:rPr>
          <w:rFonts w:ascii="Times New Roman" w:hAnsi="Times New Roman" w:cs="Times New Roman"/>
          <w:sz w:val="24"/>
          <w:szCs w:val="24"/>
        </w:rPr>
        <w:t>заседанието е легитимно.</w:t>
      </w:r>
      <w:r w:rsidR="001501FA">
        <w:rPr>
          <w:rFonts w:ascii="Times New Roman" w:hAnsi="Times New Roman" w:cs="Times New Roman"/>
          <w:sz w:val="24"/>
          <w:szCs w:val="24"/>
        </w:rPr>
        <w:t xml:space="preserve"> Към работата на комисията се включи и </w:t>
      </w:r>
      <w:r w:rsidR="001501FA" w:rsidRPr="00460F06">
        <w:rPr>
          <w:rFonts w:ascii="Times New Roman" w:hAnsi="Times New Roman" w:cs="Times New Roman"/>
          <w:sz w:val="24"/>
          <w:szCs w:val="24"/>
        </w:rPr>
        <w:t xml:space="preserve"> секр</w:t>
      </w:r>
      <w:r w:rsidR="001501FA">
        <w:rPr>
          <w:rFonts w:ascii="Times New Roman" w:hAnsi="Times New Roman" w:cs="Times New Roman"/>
          <w:sz w:val="24"/>
          <w:szCs w:val="24"/>
        </w:rPr>
        <w:t>етаря на РИК-21, Фатме Мустафова.</w:t>
      </w:r>
    </w:p>
    <w:p w:rsidR="00F011D8" w:rsidRPr="00460F06" w:rsidRDefault="00C65E0E" w:rsidP="00FA6070">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 xml:space="preserve">Председателят прочете предложения дневен ред, а именно: </w:t>
      </w:r>
    </w:p>
    <w:p w:rsidR="005660B4" w:rsidRPr="00460F06" w:rsidRDefault="005660B4" w:rsidP="005660B4">
      <w:pPr>
        <w:pStyle w:val="a3"/>
        <w:ind w:firstLine="708"/>
        <w:jc w:val="both"/>
        <w:rPr>
          <w:rFonts w:ascii="Times New Roman" w:hAnsi="Times New Roman" w:cs="Times New Roman"/>
          <w:sz w:val="24"/>
          <w:szCs w:val="24"/>
        </w:rPr>
      </w:pPr>
    </w:p>
    <w:p w:rsidR="00836AA1" w:rsidRPr="00460F06" w:rsidRDefault="00836AA1" w:rsidP="00836AA1">
      <w:pPr>
        <w:pStyle w:val="a3"/>
        <w:numPr>
          <w:ilvl w:val="0"/>
          <w:numId w:val="11"/>
        </w:numPr>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Произнасяне по жалба с вх. № 325 от 08.06.2024 год., подадена от Татяна Славова Султанова-</w:t>
      </w:r>
      <w:proofErr w:type="spellStart"/>
      <w:r w:rsidRPr="00460F06">
        <w:rPr>
          <w:rFonts w:ascii="Times New Roman" w:eastAsiaTheme="minorHAnsi" w:hAnsi="Times New Roman" w:cs="Times New Roman"/>
          <w:sz w:val="24"/>
          <w:szCs w:val="24"/>
          <w:lang w:eastAsia="en-US"/>
        </w:rPr>
        <w:t>Сивева</w:t>
      </w:r>
      <w:proofErr w:type="spellEnd"/>
      <w:r w:rsidRPr="00460F06">
        <w:rPr>
          <w:rFonts w:ascii="Times New Roman" w:eastAsiaTheme="minorHAnsi" w:hAnsi="Times New Roman" w:cs="Times New Roman"/>
          <w:sz w:val="24"/>
          <w:szCs w:val="24"/>
          <w:lang w:eastAsia="en-US"/>
        </w:rPr>
        <w:t>, пълномощник на коалиция „ПРОДЪЛЖАВАМЕ ПРОМЯНАТА – ДЕМОКРАТИЧНА БЪЛГАРИЯ“, свързана с нарушение на забраната за поставяне на агитационни материали на по-малко то 50 метра от изборно помещение от Коалиция „ГЕРБ-СДС“.</w:t>
      </w:r>
    </w:p>
    <w:p w:rsidR="00836AA1" w:rsidRPr="00460F06" w:rsidRDefault="00836AA1" w:rsidP="00836AA1">
      <w:pPr>
        <w:pStyle w:val="a3"/>
        <w:numPr>
          <w:ilvl w:val="0"/>
          <w:numId w:val="11"/>
        </w:numPr>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Произнасяне по жалба с вх. № 324 от 08.06.2024 год., подадена от Татяна Славова Султанова-</w:t>
      </w:r>
      <w:proofErr w:type="spellStart"/>
      <w:r w:rsidRPr="00460F06">
        <w:rPr>
          <w:rFonts w:ascii="Times New Roman" w:eastAsiaTheme="minorHAnsi" w:hAnsi="Times New Roman" w:cs="Times New Roman"/>
          <w:sz w:val="24"/>
          <w:szCs w:val="24"/>
          <w:lang w:eastAsia="en-US"/>
        </w:rPr>
        <w:t>Сивева</w:t>
      </w:r>
      <w:proofErr w:type="spellEnd"/>
      <w:r w:rsidRPr="00460F06">
        <w:rPr>
          <w:rFonts w:ascii="Times New Roman" w:eastAsiaTheme="minorHAnsi" w:hAnsi="Times New Roman" w:cs="Times New Roman"/>
          <w:sz w:val="24"/>
          <w:szCs w:val="24"/>
          <w:lang w:eastAsia="en-US"/>
        </w:rPr>
        <w:t>, пълномощник на коалиция „ПРОДЪЛЖАВАМЕ ПРОМЯНАТА – ДЕМОКРАТИЧНА БЪЛГАРИЯ“, свързана с нарушение на забраната за поставяне на агитационни материали на по-малко то 50 метра от изборно помещение от КП „ГРАЖДАНСКИ БЛОК</w:t>
      </w:r>
      <w:r w:rsidR="00460F06" w:rsidRPr="00460F06">
        <w:rPr>
          <w:rFonts w:ascii="Times New Roman" w:eastAsiaTheme="minorHAnsi" w:hAnsi="Times New Roman" w:cs="Times New Roman"/>
          <w:sz w:val="24"/>
          <w:szCs w:val="24"/>
          <w:lang w:val="en-US" w:eastAsia="en-US"/>
        </w:rPr>
        <w:t xml:space="preserve"> </w:t>
      </w:r>
      <w:r w:rsidRPr="00460F06">
        <w:rPr>
          <w:rFonts w:ascii="Times New Roman" w:eastAsiaTheme="minorHAnsi" w:hAnsi="Times New Roman" w:cs="Times New Roman"/>
          <w:sz w:val="24"/>
          <w:szCs w:val="24"/>
          <w:lang w:eastAsia="en-US"/>
        </w:rPr>
        <w:t>(ГБ)“.</w:t>
      </w:r>
    </w:p>
    <w:p w:rsidR="00FA6070" w:rsidRPr="00460F06" w:rsidRDefault="00836AA1" w:rsidP="00FA6070">
      <w:pPr>
        <w:pStyle w:val="a3"/>
        <w:numPr>
          <w:ilvl w:val="0"/>
          <w:numId w:val="11"/>
        </w:numPr>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Произнасяне по жалба с вх. № 334 от 09.06.2024 год., подадена от Татяна Славова Султанова-</w:t>
      </w:r>
      <w:proofErr w:type="spellStart"/>
      <w:r w:rsidRPr="00460F06">
        <w:rPr>
          <w:rFonts w:ascii="Times New Roman" w:eastAsiaTheme="minorHAnsi" w:hAnsi="Times New Roman" w:cs="Times New Roman"/>
          <w:sz w:val="24"/>
          <w:szCs w:val="24"/>
          <w:lang w:eastAsia="en-US"/>
        </w:rPr>
        <w:t>Сивева</w:t>
      </w:r>
      <w:proofErr w:type="spellEnd"/>
      <w:r w:rsidRPr="00460F06">
        <w:rPr>
          <w:rFonts w:ascii="Times New Roman" w:eastAsiaTheme="minorHAnsi" w:hAnsi="Times New Roman" w:cs="Times New Roman"/>
          <w:sz w:val="24"/>
          <w:szCs w:val="24"/>
          <w:lang w:eastAsia="en-US"/>
        </w:rPr>
        <w:t>, пълномощник на коалиция „ПРОДЪЛЖАВАМЕ ПРОМЯНАТА – ДЕМОКРАТИЧНА БЪЛГАРИЯ“, свързана с нарушение на забраната за поставяне на агитационни материали на по-малко то 50 метра от изборно помещение от Коалиция „ГЕРБ-СДС“.</w:t>
      </w:r>
    </w:p>
    <w:p w:rsidR="00C65E0E" w:rsidRPr="00460F06" w:rsidRDefault="00C65E0E" w:rsidP="00C65E0E">
      <w:pPr>
        <w:pStyle w:val="a4"/>
        <w:shd w:val="clear" w:color="auto" w:fill="FFFFFF"/>
        <w:spacing w:after="0" w:line="240" w:lineRule="auto"/>
        <w:jc w:val="both"/>
        <w:rPr>
          <w:rFonts w:ascii="Times New Roman" w:hAnsi="Times New Roman" w:cs="Times New Roman"/>
          <w:sz w:val="24"/>
          <w:szCs w:val="24"/>
        </w:rPr>
      </w:pPr>
      <w:r w:rsidRPr="00460F06">
        <w:rPr>
          <w:rFonts w:ascii="Times New Roman" w:hAnsi="Times New Roman" w:cs="Times New Roman"/>
          <w:sz w:val="24"/>
          <w:szCs w:val="24"/>
        </w:rPr>
        <w:t xml:space="preserve">Г-жа Росица Тодорова: „Колеги, ако нямате други предложения за включване в дневния ред, моля гласувайте!“ </w:t>
      </w:r>
    </w:p>
    <w:p w:rsidR="00FA6070" w:rsidRPr="00460F06" w:rsidRDefault="00FA6070" w:rsidP="00FA6070">
      <w:pPr>
        <w:pStyle w:val="a5"/>
        <w:shd w:val="clear" w:color="auto" w:fill="FFFFFF"/>
        <w:spacing w:before="0" w:beforeAutospacing="0" w:after="150" w:afterAutospacing="0"/>
        <w:jc w:val="both"/>
      </w:pPr>
      <w:r w:rsidRPr="00460F06">
        <w:t xml:space="preserve"> </w:t>
      </w:r>
      <w:r w:rsidR="00D64B4A" w:rsidRPr="00460F06">
        <w:tab/>
      </w:r>
      <w:r w:rsidRPr="00460F06">
        <w:t>Християна  Денчева предложи  в дневния ред да бъде включена и последно постъпила жалба Произнасяне по жалба с вх. № 335 от 09.06.2024 год., подадена от Неделчо Андонов Великов, гр. Сливен, кв. „Дружба“ 32-Д-16.</w:t>
      </w:r>
    </w:p>
    <w:p w:rsidR="00B97E55" w:rsidRPr="00460F06" w:rsidRDefault="00B97E55" w:rsidP="00C65E0E">
      <w:pPr>
        <w:pStyle w:val="a3"/>
        <w:ind w:firstLine="708"/>
        <w:jc w:val="both"/>
        <w:rPr>
          <w:rFonts w:ascii="Times New Roman" w:hAnsi="Times New Roman" w:cs="Times New Roman"/>
          <w:sz w:val="24"/>
          <w:szCs w:val="24"/>
        </w:rPr>
      </w:pPr>
    </w:p>
    <w:p w:rsidR="00D20B02" w:rsidRPr="001501FA" w:rsidRDefault="00D20B02" w:rsidP="00D20B02">
      <w:pPr>
        <w:spacing w:after="0" w:line="240" w:lineRule="auto"/>
        <w:ind w:firstLine="708"/>
        <w:jc w:val="both"/>
        <w:rPr>
          <w:rFonts w:eastAsiaTheme="minorEastAsia" w:cs="Times New Roman"/>
          <w:szCs w:val="24"/>
          <w:lang w:eastAsia="bg-BG"/>
        </w:rPr>
      </w:pPr>
      <w:r w:rsidRPr="001501FA">
        <w:rPr>
          <w:rFonts w:cs="Times New Roman"/>
          <w:szCs w:val="24"/>
        </w:rPr>
        <w:t xml:space="preserve">ГЛАСУВАЛИ: </w:t>
      </w:r>
      <w:r w:rsidR="00FA6070" w:rsidRPr="001501FA">
        <w:rPr>
          <w:rFonts w:cs="Times New Roman"/>
          <w:szCs w:val="24"/>
        </w:rPr>
        <w:t xml:space="preserve">10 членове – Росица Василева Тодорова, Елизабет Александрова Кендерян, Галя Агоп </w:t>
      </w:r>
      <w:proofErr w:type="spellStart"/>
      <w:r w:rsidR="00FA6070" w:rsidRPr="001501FA">
        <w:rPr>
          <w:rFonts w:cs="Times New Roman"/>
          <w:szCs w:val="24"/>
        </w:rPr>
        <w:t>Хачадурян</w:t>
      </w:r>
      <w:proofErr w:type="spellEnd"/>
      <w:r w:rsidR="00FA6070" w:rsidRPr="001501FA">
        <w:rPr>
          <w:rFonts w:cs="Times New Roman"/>
          <w:szCs w:val="24"/>
        </w:rPr>
        <w:t xml:space="preserve">, Николай Господинов Сандев, Християна Денчева </w:t>
      </w:r>
      <w:proofErr w:type="spellStart"/>
      <w:r w:rsidR="00FA6070" w:rsidRPr="001501FA">
        <w:rPr>
          <w:rFonts w:cs="Times New Roman"/>
          <w:szCs w:val="24"/>
        </w:rPr>
        <w:t>Денчева</w:t>
      </w:r>
      <w:proofErr w:type="spellEnd"/>
      <w:r w:rsidR="00FA6070" w:rsidRPr="001501FA">
        <w:rPr>
          <w:rFonts w:cs="Times New Roman"/>
          <w:szCs w:val="24"/>
        </w:rPr>
        <w:t>, Ирина Генова Янкова, Валентина Спирова Георгиева-Топалова, Сребрина Атанасова Ганушева, Севда Хюсеинова Османова и Фатме Мустафова</w:t>
      </w:r>
      <w:r w:rsidRPr="001501FA">
        <w:rPr>
          <w:rFonts w:eastAsiaTheme="minorEastAsia" w:cs="Times New Roman"/>
          <w:szCs w:val="24"/>
          <w:lang w:eastAsia="bg-BG"/>
        </w:rPr>
        <w:t>.</w:t>
      </w:r>
    </w:p>
    <w:p w:rsidR="00C65E0E" w:rsidRPr="00460F06" w:rsidRDefault="00D20B02" w:rsidP="00D20B02">
      <w:pPr>
        <w:pStyle w:val="a3"/>
        <w:ind w:firstLine="708"/>
        <w:jc w:val="both"/>
        <w:rPr>
          <w:rFonts w:ascii="Times New Roman" w:hAnsi="Times New Roman" w:cs="Times New Roman"/>
          <w:sz w:val="24"/>
          <w:szCs w:val="24"/>
        </w:rPr>
      </w:pPr>
      <w:r w:rsidRPr="001501FA">
        <w:rPr>
          <w:rFonts w:ascii="Times New Roman" w:hAnsi="Times New Roman" w:cs="Times New Roman"/>
          <w:sz w:val="24"/>
          <w:szCs w:val="24"/>
        </w:rPr>
        <w:t xml:space="preserve"> „ЗА" – </w:t>
      </w:r>
      <w:r w:rsidR="00FA6070" w:rsidRPr="001501FA">
        <w:rPr>
          <w:rFonts w:ascii="Times New Roman" w:hAnsi="Times New Roman" w:cs="Times New Roman"/>
          <w:sz w:val="24"/>
          <w:szCs w:val="24"/>
        </w:rPr>
        <w:t xml:space="preserve">10 </w:t>
      </w:r>
      <w:r w:rsidR="00C65E0E" w:rsidRPr="001501FA">
        <w:rPr>
          <w:rFonts w:ascii="Times New Roman" w:hAnsi="Times New Roman" w:cs="Times New Roman"/>
          <w:sz w:val="24"/>
          <w:szCs w:val="24"/>
        </w:rPr>
        <w:t xml:space="preserve"> и  „ПРОТИВ" - 0.</w:t>
      </w:r>
    </w:p>
    <w:p w:rsidR="00C65E0E" w:rsidRPr="00460F06" w:rsidRDefault="00C65E0E" w:rsidP="00C65E0E">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Предложението бе прието с пълно мнозинство.</w:t>
      </w:r>
    </w:p>
    <w:p w:rsidR="00C65E0E" w:rsidRPr="00460F06" w:rsidRDefault="00C65E0E" w:rsidP="00C65E0E">
      <w:pPr>
        <w:pStyle w:val="a3"/>
        <w:ind w:firstLine="708"/>
        <w:jc w:val="both"/>
        <w:rPr>
          <w:rFonts w:ascii="Times New Roman" w:hAnsi="Times New Roman" w:cs="Times New Roman"/>
          <w:sz w:val="24"/>
          <w:szCs w:val="24"/>
        </w:rPr>
      </w:pPr>
    </w:p>
    <w:p w:rsidR="00C65E0E" w:rsidRPr="00460F06" w:rsidRDefault="00C65E0E" w:rsidP="00C65E0E">
      <w:pPr>
        <w:pStyle w:val="a3"/>
        <w:ind w:firstLine="708"/>
        <w:jc w:val="both"/>
        <w:rPr>
          <w:rFonts w:ascii="Times New Roman" w:hAnsi="Times New Roman" w:cs="Times New Roman"/>
          <w:b/>
          <w:sz w:val="24"/>
          <w:szCs w:val="24"/>
          <w:u w:val="single"/>
        </w:rPr>
      </w:pPr>
      <w:r w:rsidRPr="00460F06">
        <w:rPr>
          <w:rFonts w:ascii="Times New Roman" w:hAnsi="Times New Roman" w:cs="Times New Roman"/>
          <w:b/>
          <w:sz w:val="24"/>
          <w:szCs w:val="24"/>
          <w:u w:val="single"/>
        </w:rPr>
        <w:t>По т. 1 от Дневния ред</w:t>
      </w:r>
    </w:p>
    <w:p w:rsidR="00836AA1" w:rsidRPr="00460F06" w:rsidRDefault="00C65E0E" w:rsidP="00634E42">
      <w:pPr>
        <w:shd w:val="clear" w:color="auto" w:fill="FFFFFF"/>
        <w:spacing w:after="150" w:line="240" w:lineRule="auto"/>
        <w:jc w:val="both"/>
        <w:rPr>
          <w:rFonts w:eastAsia="Times New Roman" w:cs="Times New Roman"/>
          <w:szCs w:val="24"/>
          <w:lang w:eastAsia="bg-BG"/>
        </w:rPr>
      </w:pPr>
      <w:r w:rsidRPr="00460F06">
        <w:rPr>
          <w:rFonts w:cs="Times New Roman"/>
          <w:szCs w:val="24"/>
        </w:rPr>
        <w:lastRenderedPageBreak/>
        <w:t xml:space="preserve">Г-жа </w:t>
      </w:r>
      <w:r w:rsidR="00D64B4A" w:rsidRPr="00460F06">
        <w:rPr>
          <w:rFonts w:cs="Times New Roman"/>
          <w:szCs w:val="24"/>
        </w:rPr>
        <w:t xml:space="preserve">Християна  Денчева </w:t>
      </w:r>
      <w:r w:rsidRPr="00460F06">
        <w:rPr>
          <w:rFonts w:cs="Times New Roman"/>
          <w:szCs w:val="24"/>
        </w:rPr>
        <w:t xml:space="preserve">прочете проект на  решение относно: </w:t>
      </w:r>
      <w:r w:rsidR="00836AA1" w:rsidRPr="00460F06">
        <w:rPr>
          <w:rFonts w:cs="Times New Roman"/>
          <w:szCs w:val="24"/>
        </w:rPr>
        <w:t xml:space="preserve"> </w:t>
      </w:r>
      <w:r w:rsidR="00836AA1" w:rsidRPr="00460F06">
        <w:rPr>
          <w:rFonts w:eastAsia="Times New Roman" w:cs="Times New Roman"/>
          <w:szCs w:val="24"/>
          <w:lang w:eastAsia="bg-BG"/>
        </w:rPr>
        <w:t>Произнасяне по жалба с вх. № 325 от 08.06.2024 год., подадена от Татяна Славова Султанова-</w:t>
      </w:r>
      <w:proofErr w:type="spellStart"/>
      <w:r w:rsidR="00836AA1" w:rsidRPr="00460F06">
        <w:rPr>
          <w:rFonts w:eastAsia="Times New Roman" w:cs="Times New Roman"/>
          <w:szCs w:val="24"/>
          <w:lang w:eastAsia="bg-BG"/>
        </w:rPr>
        <w:t>Сивева</w:t>
      </w:r>
      <w:proofErr w:type="spellEnd"/>
      <w:r w:rsidR="00836AA1" w:rsidRPr="00460F06">
        <w:rPr>
          <w:rFonts w:eastAsia="Times New Roman" w:cs="Times New Roman"/>
          <w:szCs w:val="24"/>
          <w:lang w:eastAsia="bg-BG"/>
        </w:rPr>
        <w:t>, пълномощник на коалиция „ПРОДЪЛЖАВАМЕ ПРОМЯНАТА – ДЕМОКРАТИЧНА БЪЛГАРИЯ“, свързана с нарушение на забраната за поставяне на агитационни материали на по-малко то 50 метра от изборно помещение от Коалиция „ГЕРБ-СДС“.</w:t>
      </w:r>
    </w:p>
    <w:p w:rsidR="00C65E0E" w:rsidRPr="00460F06" w:rsidRDefault="00C65E0E" w:rsidP="00836AA1">
      <w:pPr>
        <w:shd w:val="clear" w:color="auto" w:fill="FFFFFF"/>
        <w:spacing w:after="150" w:line="240" w:lineRule="auto"/>
        <w:ind w:firstLine="708"/>
        <w:jc w:val="both"/>
        <w:rPr>
          <w:rFonts w:cs="Times New Roman"/>
          <w:szCs w:val="24"/>
        </w:rPr>
      </w:pPr>
      <w:r w:rsidRPr="00460F06">
        <w:rPr>
          <w:rFonts w:cs="Times New Roman"/>
          <w:szCs w:val="24"/>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460F06">
        <w:rPr>
          <w:rFonts w:cs="Times New Roman"/>
          <w:szCs w:val="24"/>
        </w:rPr>
        <w:tab/>
      </w:r>
    </w:p>
    <w:p w:rsidR="00836AA1" w:rsidRPr="00460F06" w:rsidRDefault="00836AA1" w:rsidP="00836AA1">
      <w:pPr>
        <w:pStyle w:val="a5"/>
        <w:shd w:val="clear" w:color="auto" w:fill="FFFFFF"/>
        <w:spacing w:before="0" w:beforeAutospacing="0" w:after="150" w:afterAutospacing="0"/>
        <w:jc w:val="center"/>
        <w:rPr>
          <w:rStyle w:val="ac"/>
        </w:rPr>
      </w:pPr>
      <w:r w:rsidRPr="00460F06">
        <w:rPr>
          <w:rStyle w:val="ac"/>
        </w:rPr>
        <w:t>РЕШИ:</w:t>
      </w:r>
    </w:p>
    <w:p w:rsidR="00836AA1" w:rsidRPr="00460F06" w:rsidRDefault="00836AA1" w:rsidP="00836AA1">
      <w:pPr>
        <w:pStyle w:val="a5"/>
        <w:shd w:val="clear" w:color="auto" w:fill="FFFFFF"/>
        <w:spacing w:before="0" w:beforeAutospacing="0" w:after="150" w:afterAutospacing="0"/>
        <w:ind w:firstLine="720"/>
        <w:jc w:val="both"/>
      </w:pPr>
      <w:r w:rsidRPr="00460F06">
        <w:rPr>
          <w:b/>
        </w:rPr>
        <w:t xml:space="preserve">ОТХВЪРЛЯ </w:t>
      </w:r>
      <w:r w:rsidRPr="00460F06">
        <w:t>жалба с вх. № 325 от 08.06.2024 год., подадена в 16:35 ч. от Татяна Славова Султанова-</w:t>
      </w:r>
      <w:proofErr w:type="spellStart"/>
      <w:r w:rsidRPr="00460F06">
        <w:t>Сивева</w:t>
      </w:r>
      <w:proofErr w:type="spellEnd"/>
      <w:r w:rsidRPr="00460F06">
        <w:t xml:space="preserve">, пълномощник на коалиция „ПРОДЪЛЖАВАМЕ ПРОМЯНАТА – ДЕМОКРАТИЧНА БЪЛГАРИЯ“ </w:t>
      </w:r>
      <w:r w:rsidRPr="00460F06">
        <w:rPr>
          <w:b/>
        </w:rPr>
        <w:t>като неоснователна.</w:t>
      </w:r>
    </w:p>
    <w:p w:rsidR="00836AA1" w:rsidRPr="00460F06" w:rsidRDefault="00836AA1" w:rsidP="00836AA1">
      <w:pPr>
        <w:shd w:val="clear" w:color="auto" w:fill="FFFFFF"/>
        <w:spacing w:after="150" w:line="240" w:lineRule="auto"/>
        <w:jc w:val="both"/>
        <w:rPr>
          <w:rFonts w:eastAsia="Times New Roman" w:cs="Times New Roman"/>
          <w:szCs w:val="24"/>
        </w:rPr>
      </w:pPr>
      <w:r w:rsidRPr="00460F06">
        <w:rPr>
          <w:rFonts w:eastAsia="Times New Roman" w:cs="Times New Roman"/>
          <w:szCs w:val="24"/>
        </w:rPr>
        <w:t>           </w:t>
      </w:r>
      <w:r w:rsidRPr="00460F06">
        <w:rPr>
          <w:rFonts w:eastAsia="Times New Roman" w:cs="Times New Roman"/>
          <w:szCs w:val="24"/>
        </w:rPr>
        <w:tab/>
        <w:t>Решението подлежи на обжалване пред Централната избирателна комисия в тридневен срок от обявяването му чрез РИК - Сливен.</w:t>
      </w:r>
    </w:p>
    <w:p w:rsidR="00FA6070" w:rsidRPr="00460F06" w:rsidRDefault="00FA6070" w:rsidP="00FA6070">
      <w:pPr>
        <w:pStyle w:val="a3"/>
        <w:ind w:firstLine="708"/>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 xml:space="preserve">ГЛАСУВАЛИ: 10 членове – Росица Василева Тодорова, Елизабет Александрова Кендерян, Галя Агоп </w:t>
      </w:r>
      <w:proofErr w:type="spellStart"/>
      <w:r w:rsidRPr="00460F06">
        <w:rPr>
          <w:rFonts w:ascii="Times New Roman" w:eastAsiaTheme="minorHAnsi" w:hAnsi="Times New Roman" w:cs="Times New Roman"/>
          <w:sz w:val="24"/>
          <w:szCs w:val="24"/>
          <w:lang w:eastAsia="en-US"/>
        </w:rPr>
        <w:t>Хачадурян</w:t>
      </w:r>
      <w:proofErr w:type="spellEnd"/>
      <w:r w:rsidRPr="00460F06">
        <w:rPr>
          <w:rFonts w:ascii="Times New Roman" w:eastAsiaTheme="minorHAnsi" w:hAnsi="Times New Roman" w:cs="Times New Roman"/>
          <w:sz w:val="24"/>
          <w:szCs w:val="24"/>
          <w:lang w:eastAsia="en-US"/>
        </w:rPr>
        <w:t xml:space="preserve">, Николай Господинов Сандев, Християна Денчева </w:t>
      </w:r>
      <w:proofErr w:type="spellStart"/>
      <w:r w:rsidRPr="00460F06">
        <w:rPr>
          <w:rFonts w:ascii="Times New Roman" w:eastAsiaTheme="minorHAnsi" w:hAnsi="Times New Roman" w:cs="Times New Roman"/>
          <w:sz w:val="24"/>
          <w:szCs w:val="24"/>
          <w:lang w:eastAsia="en-US"/>
        </w:rPr>
        <w:t>Денчева</w:t>
      </w:r>
      <w:proofErr w:type="spellEnd"/>
      <w:r w:rsidRPr="00460F06">
        <w:rPr>
          <w:rFonts w:ascii="Times New Roman" w:eastAsiaTheme="minorHAnsi" w:hAnsi="Times New Roman" w:cs="Times New Roman"/>
          <w:sz w:val="24"/>
          <w:szCs w:val="24"/>
          <w:lang w:eastAsia="en-US"/>
        </w:rPr>
        <w:t>, Ирина Генова Янкова, Валентина Спирова Георгиева-Топалова, Сребрина Атанасова Ганушева, Севда Хюсеинова Османова и Фатме Мустафова.</w:t>
      </w:r>
    </w:p>
    <w:p w:rsidR="00FA6070" w:rsidRPr="00460F06" w:rsidRDefault="00FA6070" w:rsidP="00FA6070">
      <w:pPr>
        <w:pStyle w:val="a3"/>
        <w:ind w:firstLine="708"/>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 xml:space="preserve"> „ЗА" – 10  и  „ПРОТИВ" - 0.</w:t>
      </w:r>
    </w:p>
    <w:p w:rsidR="00D20B02" w:rsidRPr="00460F06" w:rsidRDefault="00D20B02" w:rsidP="00FA6070">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Предложението бе прието с пълно мнозинство.</w:t>
      </w:r>
    </w:p>
    <w:p w:rsidR="00C65E0E" w:rsidRPr="00460F06" w:rsidRDefault="00C65E0E" w:rsidP="00C65E0E">
      <w:pPr>
        <w:pStyle w:val="a3"/>
        <w:ind w:firstLine="708"/>
        <w:jc w:val="both"/>
        <w:rPr>
          <w:rFonts w:ascii="Times New Roman" w:hAnsi="Times New Roman" w:cs="Times New Roman"/>
          <w:sz w:val="24"/>
          <w:szCs w:val="24"/>
        </w:rPr>
      </w:pPr>
    </w:p>
    <w:p w:rsidR="00C65E0E" w:rsidRPr="00460F06" w:rsidRDefault="00C65E0E" w:rsidP="00C65E0E">
      <w:pPr>
        <w:pStyle w:val="a3"/>
        <w:ind w:firstLine="708"/>
        <w:jc w:val="both"/>
        <w:rPr>
          <w:rFonts w:ascii="Times New Roman" w:hAnsi="Times New Roman" w:cs="Times New Roman"/>
          <w:b/>
          <w:sz w:val="24"/>
          <w:szCs w:val="24"/>
        </w:rPr>
      </w:pPr>
      <w:r w:rsidRPr="00460F06">
        <w:rPr>
          <w:rFonts w:ascii="Times New Roman" w:hAnsi="Times New Roman" w:cs="Times New Roman"/>
          <w:b/>
          <w:sz w:val="24"/>
          <w:szCs w:val="24"/>
        </w:rPr>
        <w:t>Решение № 1</w:t>
      </w:r>
      <w:r w:rsidR="00D20B02" w:rsidRPr="00460F06">
        <w:rPr>
          <w:rFonts w:ascii="Times New Roman" w:hAnsi="Times New Roman" w:cs="Times New Roman"/>
          <w:b/>
          <w:sz w:val="24"/>
          <w:szCs w:val="24"/>
        </w:rPr>
        <w:t>9</w:t>
      </w:r>
      <w:r w:rsidR="00836AA1" w:rsidRPr="00460F06">
        <w:rPr>
          <w:rFonts w:ascii="Times New Roman" w:hAnsi="Times New Roman" w:cs="Times New Roman"/>
          <w:b/>
          <w:sz w:val="24"/>
          <w:szCs w:val="24"/>
        </w:rPr>
        <w:t>5</w:t>
      </w:r>
      <w:r w:rsidRPr="00460F06">
        <w:rPr>
          <w:rFonts w:ascii="Times New Roman" w:hAnsi="Times New Roman" w:cs="Times New Roman"/>
          <w:b/>
          <w:sz w:val="24"/>
          <w:szCs w:val="24"/>
        </w:rPr>
        <w:t>-</w:t>
      </w:r>
      <w:r w:rsidR="00665F7D" w:rsidRPr="00460F06">
        <w:t xml:space="preserve"> </w:t>
      </w:r>
      <w:r w:rsidR="00665F7D" w:rsidRPr="00460F06">
        <w:rPr>
          <w:rFonts w:ascii="Times New Roman" w:hAnsi="Times New Roman" w:cs="Times New Roman"/>
          <w:b/>
          <w:sz w:val="24"/>
          <w:szCs w:val="24"/>
        </w:rPr>
        <w:t xml:space="preserve">ЕП/НС </w:t>
      </w:r>
      <w:r w:rsidRPr="00460F06">
        <w:rPr>
          <w:rFonts w:ascii="Times New Roman" w:hAnsi="Times New Roman" w:cs="Times New Roman"/>
          <w:b/>
          <w:sz w:val="24"/>
          <w:szCs w:val="24"/>
        </w:rPr>
        <w:t xml:space="preserve">от </w:t>
      </w:r>
      <w:r w:rsidR="00D20B02" w:rsidRPr="00460F06">
        <w:rPr>
          <w:rFonts w:ascii="Times New Roman" w:hAnsi="Times New Roman" w:cs="Times New Roman"/>
          <w:b/>
          <w:sz w:val="24"/>
          <w:szCs w:val="24"/>
        </w:rPr>
        <w:t>09</w:t>
      </w:r>
      <w:r w:rsidR="003F31FA" w:rsidRPr="00460F06">
        <w:rPr>
          <w:rFonts w:ascii="Times New Roman" w:hAnsi="Times New Roman" w:cs="Times New Roman"/>
          <w:b/>
          <w:sz w:val="24"/>
          <w:szCs w:val="24"/>
        </w:rPr>
        <w:t>.06.2024</w:t>
      </w:r>
      <w:r w:rsidRPr="00460F06">
        <w:rPr>
          <w:rFonts w:ascii="Times New Roman" w:hAnsi="Times New Roman" w:cs="Times New Roman"/>
          <w:b/>
          <w:sz w:val="24"/>
          <w:szCs w:val="24"/>
        </w:rPr>
        <w:t xml:space="preserve"> г.</w:t>
      </w:r>
    </w:p>
    <w:p w:rsidR="000C381C" w:rsidRPr="00460F06" w:rsidRDefault="000C381C" w:rsidP="00C65E0E">
      <w:pPr>
        <w:pStyle w:val="a3"/>
        <w:ind w:firstLine="708"/>
        <w:jc w:val="both"/>
        <w:rPr>
          <w:rFonts w:ascii="Times New Roman" w:hAnsi="Times New Roman" w:cs="Times New Roman"/>
          <w:b/>
          <w:sz w:val="24"/>
          <w:szCs w:val="24"/>
          <w:u w:val="single"/>
        </w:rPr>
      </w:pPr>
    </w:p>
    <w:p w:rsidR="00C65E0E" w:rsidRPr="00460F06" w:rsidRDefault="00C65E0E" w:rsidP="00C65E0E">
      <w:pPr>
        <w:pStyle w:val="a3"/>
        <w:ind w:firstLine="708"/>
        <w:jc w:val="both"/>
        <w:rPr>
          <w:rFonts w:ascii="Times New Roman" w:hAnsi="Times New Roman" w:cs="Times New Roman"/>
          <w:b/>
          <w:sz w:val="24"/>
          <w:szCs w:val="24"/>
          <w:u w:val="single"/>
        </w:rPr>
      </w:pPr>
      <w:r w:rsidRPr="00460F06">
        <w:rPr>
          <w:rFonts w:ascii="Times New Roman" w:hAnsi="Times New Roman" w:cs="Times New Roman"/>
          <w:b/>
          <w:sz w:val="24"/>
          <w:szCs w:val="24"/>
          <w:u w:val="single"/>
        </w:rPr>
        <w:t>По т. 2 от Дневния ред</w:t>
      </w:r>
    </w:p>
    <w:p w:rsidR="00836AA1" w:rsidRPr="00460F06" w:rsidRDefault="00D64B4A" w:rsidP="003F31FA">
      <w:pPr>
        <w:shd w:val="clear" w:color="auto" w:fill="FFFFFF"/>
        <w:spacing w:after="150" w:line="240" w:lineRule="auto"/>
        <w:ind w:firstLine="708"/>
        <w:jc w:val="both"/>
        <w:rPr>
          <w:rFonts w:eastAsia="Times New Roman" w:cs="Times New Roman"/>
          <w:szCs w:val="24"/>
          <w:lang w:eastAsia="bg-BG"/>
        </w:rPr>
      </w:pPr>
      <w:r w:rsidRPr="00460F06">
        <w:rPr>
          <w:rFonts w:cs="Times New Roman"/>
          <w:szCs w:val="24"/>
        </w:rPr>
        <w:t xml:space="preserve">Г-жа Християна  Денчева </w:t>
      </w:r>
      <w:r w:rsidR="00C65E0E" w:rsidRPr="00460F06">
        <w:rPr>
          <w:rFonts w:cs="Times New Roman"/>
          <w:szCs w:val="24"/>
        </w:rPr>
        <w:t xml:space="preserve">прочете проект на  решение относно: </w:t>
      </w:r>
      <w:r w:rsidR="00836AA1" w:rsidRPr="00460F06">
        <w:rPr>
          <w:rFonts w:eastAsia="Times New Roman" w:cs="Times New Roman"/>
          <w:szCs w:val="24"/>
          <w:lang w:eastAsia="bg-BG"/>
        </w:rPr>
        <w:t>Произнасяне по жалба с вх. № 324 от 08.06.2024 год., подадена от Татяна Славова Султанова-</w:t>
      </w:r>
      <w:proofErr w:type="spellStart"/>
      <w:r w:rsidR="00836AA1" w:rsidRPr="00460F06">
        <w:rPr>
          <w:rFonts w:eastAsia="Times New Roman" w:cs="Times New Roman"/>
          <w:szCs w:val="24"/>
          <w:lang w:eastAsia="bg-BG"/>
        </w:rPr>
        <w:t>Сивева</w:t>
      </w:r>
      <w:proofErr w:type="spellEnd"/>
      <w:r w:rsidR="00836AA1" w:rsidRPr="00460F06">
        <w:rPr>
          <w:rFonts w:eastAsia="Times New Roman" w:cs="Times New Roman"/>
          <w:szCs w:val="24"/>
          <w:lang w:eastAsia="bg-BG"/>
        </w:rPr>
        <w:t>, пълномощник на коалиция „ПРОДЪЛЖАВАМЕ ПРОМЯНАТА – ДЕМОКРАТИЧНА БЪЛГАРИЯ“, свързана с нарушение на забраната за поставяне на агитационни материали на по-малко то 50 метра от изборно помещение от КП „ГРАЖДАНСКИ БЛОК(ГБ)“.</w:t>
      </w:r>
    </w:p>
    <w:p w:rsidR="00C65E0E" w:rsidRPr="00460F06" w:rsidRDefault="00C65E0E" w:rsidP="003F31FA">
      <w:pPr>
        <w:shd w:val="clear" w:color="auto" w:fill="FFFFFF"/>
        <w:spacing w:after="150" w:line="240" w:lineRule="auto"/>
        <w:ind w:firstLine="708"/>
        <w:jc w:val="both"/>
      </w:pPr>
      <w:r w:rsidRPr="00460F06">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460F06">
        <w:tab/>
      </w:r>
    </w:p>
    <w:p w:rsidR="00836AA1" w:rsidRPr="00460F06" w:rsidRDefault="00836AA1" w:rsidP="00836AA1">
      <w:pPr>
        <w:pStyle w:val="a5"/>
        <w:shd w:val="clear" w:color="auto" w:fill="FFFFFF"/>
        <w:spacing w:before="0" w:beforeAutospacing="0" w:after="150" w:afterAutospacing="0"/>
        <w:ind w:firstLine="720"/>
        <w:jc w:val="both"/>
      </w:pPr>
      <w:r w:rsidRPr="00460F06">
        <w:rPr>
          <w:b/>
        </w:rPr>
        <w:t xml:space="preserve">ОТХВЪРЛЯ </w:t>
      </w:r>
      <w:r w:rsidRPr="00460F06">
        <w:t>жалба с вх. № 324 от 08.06.2024 год., подадена в 16:30 ч. от Татяна Славова Султанова-</w:t>
      </w:r>
      <w:proofErr w:type="spellStart"/>
      <w:r w:rsidRPr="00460F06">
        <w:t>Сивева</w:t>
      </w:r>
      <w:proofErr w:type="spellEnd"/>
      <w:r w:rsidRPr="00460F06">
        <w:t xml:space="preserve">, пълномощник на коалиция „ПРОДЪЛЖАВАМЕ ПРОМЯНАТА – ДЕМОКРАТИЧНА БЪЛГАРИЯ“ </w:t>
      </w:r>
      <w:r w:rsidRPr="00460F06">
        <w:rPr>
          <w:b/>
        </w:rPr>
        <w:t>като неоснователна.</w:t>
      </w:r>
    </w:p>
    <w:p w:rsidR="00836AA1" w:rsidRPr="00460F06" w:rsidRDefault="00836AA1" w:rsidP="00836AA1">
      <w:pPr>
        <w:shd w:val="clear" w:color="auto" w:fill="FFFFFF"/>
        <w:spacing w:after="150" w:line="240" w:lineRule="auto"/>
        <w:jc w:val="both"/>
        <w:rPr>
          <w:rFonts w:eastAsia="Times New Roman" w:cs="Times New Roman"/>
          <w:szCs w:val="24"/>
        </w:rPr>
      </w:pPr>
      <w:r w:rsidRPr="00460F06">
        <w:rPr>
          <w:rFonts w:eastAsia="Times New Roman" w:cs="Times New Roman"/>
          <w:szCs w:val="24"/>
        </w:rPr>
        <w:t>           </w:t>
      </w:r>
      <w:r w:rsidRPr="00460F06">
        <w:rPr>
          <w:rFonts w:eastAsia="Times New Roman" w:cs="Times New Roman"/>
          <w:szCs w:val="24"/>
        </w:rPr>
        <w:tab/>
        <w:t>Решението подлежи на обжалване пред Централната избирателна комисия в тридневен срок от обявяването му чрез РИК - Сливен.</w:t>
      </w:r>
    </w:p>
    <w:p w:rsidR="00FA6070" w:rsidRPr="00460F06" w:rsidRDefault="00FA6070" w:rsidP="00FA6070">
      <w:pPr>
        <w:pStyle w:val="a3"/>
        <w:ind w:firstLine="708"/>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 xml:space="preserve">ГЛАСУВАЛИ: 10 членове – Росица Василева Тодорова, Елизабет Александрова Кендерян, Галя Агоп </w:t>
      </w:r>
      <w:proofErr w:type="spellStart"/>
      <w:r w:rsidRPr="00460F06">
        <w:rPr>
          <w:rFonts w:ascii="Times New Roman" w:eastAsiaTheme="minorHAnsi" w:hAnsi="Times New Roman" w:cs="Times New Roman"/>
          <w:sz w:val="24"/>
          <w:szCs w:val="24"/>
          <w:lang w:eastAsia="en-US"/>
        </w:rPr>
        <w:t>Хачадурян</w:t>
      </w:r>
      <w:proofErr w:type="spellEnd"/>
      <w:r w:rsidRPr="00460F06">
        <w:rPr>
          <w:rFonts w:ascii="Times New Roman" w:eastAsiaTheme="minorHAnsi" w:hAnsi="Times New Roman" w:cs="Times New Roman"/>
          <w:sz w:val="24"/>
          <w:szCs w:val="24"/>
          <w:lang w:eastAsia="en-US"/>
        </w:rPr>
        <w:t xml:space="preserve">, Николай Господинов Сандев, Християна Денчева </w:t>
      </w:r>
      <w:proofErr w:type="spellStart"/>
      <w:r w:rsidRPr="00460F06">
        <w:rPr>
          <w:rFonts w:ascii="Times New Roman" w:eastAsiaTheme="minorHAnsi" w:hAnsi="Times New Roman" w:cs="Times New Roman"/>
          <w:sz w:val="24"/>
          <w:szCs w:val="24"/>
          <w:lang w:eastAsia="en-US"/>
        </w:rPr>
        <w:t>Денчева</w:t>
      </w:r>
      <w:proofErr w:type="spellEnd"/>
      <w:r w:rsidRPr="00460F06">
        <w:rPr>
          <w:rFonts w:ascii="Times New Roman" w:eastAsiaTheme="minorHAnsi" w:hAnsi="Times New Roman" w:cs="Times New Roman"/>
          <w:sz w:val="24"/>
          <w:szCs w:val="24"/>
          <w:lang w:eastAsia="en-US"/>
        </w:rPr>
        <w:t>, Ирина Генова Янкова, Валентина Спирова Георгиева-Топалова, Сребрина Атанасова Ганушева, Севда Хюсеинова Османова и Фатме Мустафова.</w:t>
      </w:r>
    </w:p>
    <w:p w:rsidR="00FA6070" w:rsidRPr="00460F06" w:rsidRDefault="00FA6070" w:rsidP="00FA6070">
      <w:pPr>
        <w:pStyle w:val="a3"/>
        <w:ind w:firstLine="708"/>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 xml:space="preserve"> „ЗА" – 10  и  „ПРОТИВ" - 0.</w:t>
      </w:r>
    </w:p>
    <w:p w:rsidR="00F73B9D" w:rsidRPr="00460F06" w:rsidRDefault="00F73B9D" w:rsidP="00FA6070">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Предложението бе прието с пълно мнозинство.</w:t>
      </w:r>
    </w:p>
    <w:p w:rsidR="007D46B0" w:rsidRPr="00460F06" w:rsidRDefault="007D46B0" w:rsidP="007D46B0">
      <w:pPr>
        <w:pStyle w:val="a3"/>
        <w:ind w:firstLine="708"/>
        <w:jc w:val="both"/>
        <w:rPr>
          <w:rFonts w:ascii="Times New Roman" w:hAnsi="Times New Roman" w:cs="Times New Roman"/>
          <w:b/>
          <w:sz w:val="24"/>
          <w:szCs w:val="24"/>
        </w:rPr>
      </w:pPr>
      <w:r w:rsidRPr="00460F06">
        <w:rPr>
          <w:rFonts w:ascii="Times New Roman" w:hAnsi="Times New Roman" w:cs="Times New Roman"/>
          <w:b/>
          <w:sz w:val="24"/>
          <w:szCs w:val="24"/>
        </w:rPr>
        <w:t>Решение № 1</w:t>
      </w:r>
      <w:r w:rsidR="00F73B9D" w:rsidRPr="00460F06">
        <w:rPr>
          <w:rFonts w:ascii="Times New Roman" w:hAnsi="Times New Roman" w:cs="Times New Roman"/>
          <w:b/>
          <w:sz w:val="24"/>
          <w:szCs w:val="24"/>
        </w:rPr>
        <w:t>9</w:t>
      </w:r>
      <w:r w:rsidR="00836AA1" w:rsidRPr="00460F06">
        <w:rPr>
          <w:rFonts w:ascii="Times New Roman" w:hAnsi="Times New Roman" w:cs="Times New Roman"/>
          <w:b/>
          <w:sz w:val="24"/>
          <w:szCs w:val="24"/>
        </w:rPr>
        <w:t>6</w:t>
      </w:r>
      <w:r w:rsidRPr="00460F06">
        <w:rPr>
          <w:rFonts w:ascii="Times New Roman" w:hAnsi="Times New Roman" w:cs="Times New Roman"/>
          <w:b/>
          <w:sz w:val="24"/>
          <w:szCs w:val="24"/>
        </w:rPr>
        <w:t>-</w:t>
      </w:r>
      <w:r w:rsidRPr="00460F06">
        <w:t xml:space="preserve"> </w:t>
      </w:r>
      <w:r w:rsidRPr="00460F06">
        <w:rPr>
          <w:rFonts w:ascii="Times New Roman" w:hAnsi="Times New Roman" w:cs="Times New Roman"/>
          <w:b/>
          <w:sz w:val="24"/>
          <w:szCs w:val="24"/>
        </w:rPr>
        <w:t xml:space="preserve">ЕП/НС от </w:t>
      </w:r>
      <w:r w:rsidR="00F73B9D" w:rsidRPr="00460F06">
        <w:rPr>
          <w:rFonts w:ascii="Times New Roman" w:hAnsi="Times New Roman" w:cs="Times New Roman"/>
          <w:b/>
          <w:sz w:val="24"/>
          <w:szCs w:val="24"/>
        </w:rPr>
        <w:t>09</w:t>
      </w:r>
      <w:r w:rsidRPr="00460F06">
        <w:rPr>
          <w:rFonts w:ascii="Times New Roman" w:hAnsi="Times New Roman" w:cs="Times New Roman"/>
          <w:b/>
          <w:sz w:val="24"/>
          <w:szCs w:val="24"/>
        </w:rPr>
        <w:t>.06.2024 г.</w:t>
      </w:r>
    </w:p>
    <w:p w:rsidR="00836AA1" w:rsidRPr="00460F06" w:rsidRDefault="00836AA1" w:rsidP="007D46B0">
      <w:pPr>
        <w:pStyle w:val="a3"/>
        <w:ind w:firstLine="708"/>
        <w:jc w:val="both"/>
        <w:rPr>
          <w:rFonts w:ascii="Times New Roman" w:hAnsi="Times New Roman" w:cs="Times New Roman"/>
          <w:b/>
          <w:sz w:val="24"/>
          <w:szCs w:val="24"/>
        </w:rPr>
      </w:pPr>
    </w:p>
    <w:p w:rsidR="00836AA1" w:rsidRPr="00460F06" w:rsidRDefault="00836AA1" w:rsidP="00836AA1">
      <w:pPr>
        <w:pStyle w:val="a3"/>
        <w:ind w:firstLine="708"/>
        <w:jc w:val="both"/>
        <w:rPr>
          <w:rFonts w:ascii="Times New Roman" w:hAnsi="Times New Roman" w:cs="Times New Roman"/>
          <w:b/>
          <w:sz w:val="24"/>
          <w:szCs w:val="24"/>
          <w:u w:val="single"/>
        </w:rPr>
      </w:pPr>
      <w:r w:rsidRPr="00460F06">
        <w:rPr>
          <w:rFonts w:ascii="Times New Roman" w:hAnsi="Times New Roman" w:cs="Times New Roman"/>
          <w:b/>
          <w:sz w:val="24"/>
          <w:szCs w:val="24"/>
          <w:u w:val="single"/>
        </w:rPr>
        <w:t>По т. 3 от Дневния ред</w:t>
      </w:r>
    </w:p>
    <w:p w:rsidR="00840CC8" w:rsidRPr="00460F06" w:rsidRDefault="00D64B4A" w:rsidP="00840CC8">
      <w:pPr>
        <w:pStyle w:val="a5"/>
        <w:shd w:val="clear" w:color="auto" w:fill="FFFFFF"/>
        <w:spacing w:before="0" w:beforeAutospacing="0" w:after="150" w:afterAutospacing="0"/>
        <w:jc w:val="both"/>
      </w:pPr>
      <w:r w:rsidRPr="00460F06">
        <w:t xml:space="preserve">Г-жа Християна  Денчева </w:t>
      </w:r>
      <w:r w:rsidR="00836AA1" w:rsidRPr="00460F06">
        <w:t xml:space="preserve">прочете проект на  решение относно: </w:t>
      </w:r>
      <w:r w:rsidR="00840CC8" w:rsidRPr="00460F06">
        <w:t>Произнасяне по жалба с вх. № 334 от 09.06.2024 год., подадена от Татяна Славова Султанова-</w:t>
      </w:r>
      <w:proofErr w:type="spellStart"/>
      <w:r w:rsidR="00840CC8" w:rsidRPr="00460F06">
        <w:t>Сивева</w:t>
      </w:r>
      <w:proofErr w:type="spellEnd"/>
      <w:r w:rsidR="00840CC8" w:rsidRPr="00460F06">
        <w:t>, пълномощник на коалиция „ПРОДЪЛЖАВАМЕ ПРОМЯНАТА – ДЕМОКРАТИЧНА БЪЛГАРИЯ“, свързана с нарушение на забраната за поставяне на агитационни материали на по-малко то 50 метра от изборно помещение от Коалиция „ГЕРБ-СДС“.</w:t>
      </w:r>
    </w:p>
    <w:p w:rsidR="00836AA1" w:rsidRPr="00460F06" w:rsidRDefault="00836AA1" w:rsidP="00836AA1">
      <w:pPr>
        <w:shd w:val="clear" w:color="auto" w:fill="FFFFFF"/>
        <w:spacing w:after="150" w:line="240" w:lineRule="auto"/>
        <w:ind w:firstLine="708"/>
        <w:jc w:val="both"/>
      </w:pPr>
      <w:r w:rsidRPr="00460F06">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 Такива не постъпиха, поради което решението бе подложено на гласуване и комисията прие следното решение:</w:t>
      </w:r>
      <w:r w:rsidRPr="00460F06">
        <w:tab/>
      </w:r>
    </w:p>
    <w:p w:rsidR="00840CC8" w:rsidRPr="00460F06" w:rsidRDefault="00840CC8" w:rsidP="00840CC8">
      <w:pPr>
        <w:pStyle w:val="a5"/>
        <w:shd w:val="clear" w:color="auto" w:fill="FFFFFF"/>
        <w:spacing w:before="0" w:beforeAutospacing="0" w:after="150" w:afterAutospacing="0"/>
        <w:ind w:firstLine="720"/>
        <w:jc w:val="both"/>
      </w:pPr>
      <w:r w:rsidRPr="00460F06">
        <w:rPr>
          <w:b/>
        </w:rPr>
        <w:t xml:space="preserve">ОТХВЪРЛЯ </w:t>
      </w:r>
      <w:r w:rsidRPr="00460F06">
        <w:t>жалба с вх. № 325 от 08.06.2024 год., подадена в 16:35 ч. от Татяна Славова Султанова-</w:t>
      </w:r>
      <w:proofErr w:type="spellStart"/>
      <w:r w:rsidRPr="00460F06">
        <w:t>Сивева</w:t>
      </w:r>
      <w:proofErr w:type="spellEnd"/>
      <w:r w:rsidRPr="00460F06">
        <w:t xml:space="preserve">, пълномощник на коалиция „ПРОДЪЛЖАВАМЕ ПРОМЯНАТА – ДЕМОКРАТИЧНА БЪЛГАРИЯ“ </w:t>
      </w:r>
      <w:r w:rsidRPr="00460F06">
        <w:rPr>
          <w:b/>
        </w:rPr>
        <w:t>като неоснователна.</w:t>
      </w:r>
    </w:p>
    <w:p w:rsidR="00840CC8" w:rsidRPr="00460F06" w:rsidRDefault="00840CC8" w:rsidP="00840CC8">
      <w:pPr>
        <w:shd w:val="clear" w:color="auto" w:fill="FFFFFF"/>
        <w:spacing w:after="150" w:line="240" w:lineRule="auto"/>
        <w:jc w:val="both"/>
        <w:rPr>
          <w:rFonts w:eastAsia="Times New Roman" w:cs="Times New Roman"/>
          <w:szCs w:val="24"/>
        </w:rPr>
      </w:pPr>
      <w:r w:rsidRPr="00460F06">
        <w:rPr>
          <w:rFonts w:eastAsia="Times New Roman" w:cs="Times New Roman"/>
          <w:szCs w:val="24"/>
        </w:rPr>
        <w:t>           </w:t>
      </w:r>
      <w:r w:rsidRPr="00460F06">
        <w:rPr>
          <w:rFonts w:eastAsia="Times New Roman" w:cs="Times New Roman"/>
          <w:szCs w:val="24"/>
        </w:rPr>
        <w:tab/>
        <w:t>Решението подлежи на обжалване пред Централната избирателна комисия в тридневен срок от обявяването му чрез РИК - Сливен.</w:t>
      </w:r>
    </w:p>
    <w:p w:rsidR="00FA6070" w:rsidRPr="00460F06" w:rsidRDefault="00FA6070" w:rsidP="00FA6070">
      <w:pPr>
        <w:pStyle w:val="a3"/>
        <w:ind w:firstLine="708"/>
        <w:jc w:val="both"/>
        <w:rPr>
          <w:rFonts w:ascii="Times New Roman" w:eastAsiaTheme="minorHAnsi" w:hAnsi="Times New Roman" w:cs="Times New Roman"/>
          <w:sz w:val="24"/>
          <w:szCs w:val="24"/>
          <w:lang w:eastAsia="en-US"/>
        </w:rPr>
      </w:pPr>
      <w:r w:rsidRPr="00460F06">
        <w:rPr>
          <w:rFonts w:ascii="Times New Roman" w:eastAsiaTheme="minorHAnsi" w:hAnsi="Times New Roman" w:cs="Times New Roman"/>
          <w:sz w:val="24"/>
          <w:szCs w:val="24"/>
          <w:lang w:eastAsia="en-US"/>
        </w:rPr>
        <w:t xml:space="preserve">ГЛАСУВАЛИ: 10 членове – Росица Василева Тодорова, Елизабет Александрова Кендерян, Галя Агоп </w:t>
      </w:r>
      <w:proofErr w:type="spellStart"/>
      <w:r w:rsidRPr="00460F06">
        <w:rPr>
          <w:rFonts w:ascii="Times New Roman" w:eastAsiaTheme="minorHAnsi" w:hAnsi="Times New Roman" w:cs="Times New Roman"/>
          <w:sz w:val="24"/>
          <w:szCs w:val="24"/>
          <w:lang w:eastAsia="en-US"/>
        </w:rPr>
        <w:t>Хачадурян</w:t>
      </w:r>
      <w:proofErr w:type="spellEnd"/>
      <w:r w:rsidRPr="00460F06">
        <w:rPr>
          <w:rFonts w:ascii="Times New Roman" w:eastAsiaTheme="minorHAnsi" w:hAnsi="Times New Roman" w:cs="Times New Roman"/>
          <w:sz w:val="24"/>
          <w:szCs w:val="24"/>
          <w:lang w:eastAsia="en-US"/>
        </w:rPr>
        <w:t xml:space="preserve">, Николай Господинов Сандев, Християна Денчева </w:t>
      </w:r>
      <w:proofErr w:type="spellStart"/>
      <w:r w:rsidRPr="00460F06">
        <w:rPr>
          <w:rFonts w:ascii="Times New Roman" w:eastAsiaTheme="minorHAnsi" w:hAnsi="Times New Roman" w:cs="Times New Roman"/>
          <w:sz w:val="24"/>
          <w:szCs w:val="24"/>
          <w:lang w:eastAsia="en-US"/>
        </w:rPr>
        <w:t>Денчева</w:t>
      </w:r>
      <w:proofErr w:type="spellEnd"/>
      <w:r w:rsidRPr="00460F06">
        <w:rPr>
          <w:rFonts w:ascii="Times New Roman" w:eastAsiaTheme="minorHAnsi" w:hAnsi="Times New Roman" w:cs="Times New Roman"/>
          <w:sz w:val="24"/>
          <w:szCs w:val="24"/>
          <w:lang w:eastAsia="en-US"/>
        </w:rPr>
        <w:t>, Ирина Генова Янкова, Валентина Спирова Георгиева-Топалова, Сребрина Атанасова Ганушева, Севда Хюсеинова Османова и Фатме Мустафова.</w:t>
      </w:r>
    </w:p>
    <w:p w:rsidR="00836AA1" w:rsidRPr="00460F06" w:rsidRDefault="00FA6070" w:rsidP="00FA6070">
      <w:pPr>
        <w:pStyle w:val="a3"/>
        <w:ind w:firstLine="708"/>
        <w:jc w:val="both"/>
        <w:rPr>
          <w:rFonts w:ascii="Times New Roman" w:hAnsi="Times New Roman" w:cs="Times New Roman"/>
          <w:sz w:val="24"/>
          <w:szCs w:val="24"/>
        </w:rPr>
      </w:pPr>
      <w:r w:rsidRPr="00460F06">
        <w:rPr>
          <w:rFonts w:ascii="Times New Roman" w:eastAsiaTheme="minorHAnsi" w:hAnsi="Times New Roman" w:cs="Times New Roman"/>
          <w:sz w:val="24"/>
          <w:szCs w:val="24"/>
          <w:lang w:eastAsia="en-US"/>
        </w:rPr>
        <w:t xml:space="preserve"> „ЗА" – 10  и  „ПРОТИВ" - 0.</w:t>
      </w:r>
    </w:p>
    <w:p w:rsidR="00836AA1" w:rsidRPr="00460F06" w:rsidRDefault="00836AA1" w:rsidP="00836AA1">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Предложението бе прието с пълно мнозинство.</w:t>
      </w:r>
    </w:p>
    <w:p w:rsidR="00836AA1" w:rsidRPr="00460F06" w:rsidRDefault="00836AA1" w:rsidP="00836AA1">
      <w:pPr>
        <w:pStyle w:val="a3"/>
        <w:ind w:firstLine="708"/>
        <w:jc w:val="both"/>
        <w:rPr>
          <w:rFonts w:ascii="Times New Roman" w:hAnsi="Times New Roman" w:cs="Times New Roman"/>
          <w:b/>
          <w:sz w:val="24"/>
          <w:szCs w:val="24"/>
        </w:rPr>
      </w:pPr>
      <w:r w:rsidRPr="00460F06">
        <w:rPr>
          <w:rFonts w:ascii="Times New Roman" w:hAnsi="Times New Roman" w:cs="Times New Roman"/>
          <w:b/>
          <w:sz w:val="24"/>
          <w:szCs w:val="24"/>
        </w:rPr>
        <w:t>Решение № 19</w:t>
      </w:r>
      <w:r w:rsidR="00840CC8" w:rsidRPr="00460F06">
        <w:rPr>
          <w:rFonts w:ascii="Times New Roman" w:hAnsi="Times New Roman" w:cs="Times New Roman"/>
          <w:b/>
          <w:sz w:val="24"/>
          <w:szCs w:val="24"/>
        </w:rPr>
        <w:t>7</w:t>
      </w:r>
      <w:r w:rsidRPr="00460F06">
        <w:rPr>
          <w:rFonts w:ascii="Times New Roman" w:hAnsi="Times New Roman" w:cs="Times New Roman"/>
          <w:b/>
          <w:sz w:val="24"/>
          <w:szCs w:val="24"/>
        </w:rPr>
        <w:t>-</w:t>
      </w:r>
      <w:r w:rsidRPr="00460F06">
        <w:t xml:space="preserve"> </w:t>
      </w:r>
      <w:r w:rsidRPr="00460F06">
        <w:rPr>
          <w:rFonts w:ascii="Times New Roman" w:hAnsi="Times New Roman" w:cs="Times New Roman"/>
          <w:b/>
          <w:sz w:val="24"/>
          <w:szCs w:val="24"/>
        </w:rPr>
        <w:t>ЕП/НС от 09.06.2024 г.</w:t>
      </w:r>
    </w:p>
    <w:p w:rsidR="00FA6070" w:rsidRPr="00460F06" w:rsidRDefault="00FA6070" w:rsidP="00836AA1">
      <w:pPr>
        <w:shd w:val="clear" w:color="auto" w:fill="FFFFFF"/>
        <w:spacing w:after="150" w:line="240" w:lineRule="auto"/>
        <w:ind w:firstLine="708"/>
        <w:jc w:val="both"/>
        <w:rPr>
          <w:rFonts w:eastAsia="Times New Roman" w:cs="Times New Roman"/>
          <w:szCs w:val="24"/>
          <w:lang w:eastAsia="bg-BG"/>
        </w:rPr>
      </w:pPr>
    </w:p>
    <w:p w:rsidR="00836AA1" w:rsidRPr="00460F06" w:rsidRDefault="00FA6070" w:rsidP="00836AA1">
      <w:pPr>
        <w:shd w:val="clear" w:color="auto" w:fill="FFFFFF"/>
        <w:spacing w:after="150" w:line="240" w:lineRule="auto"/>
        <w:ind w:firstLine="708"/>
        <w:jc w:val="both"/>
        <w:rPr>
          <w:rFonts w:eastAsia="Times New Roman" w:cs="Times New Roman"/>
          <w:b/>
          <w:szCs w:val="24"/>
          <w:lang w:eastAsia="bg-BG"/>
        </w:rPr>
      </w:pPr>
      <w:r w:rsidRPr="00460F06">
        <w:rPr>
          <w:rFonts w:eastAsia="Times New Roman" w:cs="Times New Roman"/>
          <w:szCs w:val="24"/>
          <w:lang w:eastAsia="bg-BG"/>
        </w:rPr>
        <w:t xml:space="preserve"> </w:t>
      </w:r>
      <w:r w:rsidRPr="00460F06">
        <w:rPr>
          <w:rFonts w:eastAsia="Times New Roman" w:cs="Times New Roman"/>
          <w:b/>
          <w:szCs w:val="24"/>
          <w:lang w:eastAsia="bg-BG"/>
        </w:rPr>
        <w:t>По т.4 от дневния ред</w:t>
      </w:r>
    </w:p>
    <w:p w:rsidR="00D64B4A" w:rsidRPr="00460F06" w:rsidRDefault="00D64B4A" w:rsidP="00D64B4A">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Г-жа Християна  Денчева прочете проект на  решение относно:  Произнасяне по жалба с вх. № 335 от 09.06.2024 год., подадена от Неделчо Андонов Великов, гр. Сливен, кв. „Дружба“ 32-Д-16</w:t>
      </w:r>
    </w:p>
    <w:p w:rsidR="00D64B4A" w:rsidRPr="00460F06" w:rsidRDefault="00D64B4A" w:rsidP="00D64B4A">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След запознаване с проекта на решението председателят предостави на членовете на комисията възможност да изразят становище по така направеното предложение.</w:t>
      </w:r>
    </w:p>
    <w:p w:rsidR="00D64B4A" w:rsidRPr="00460F06" w:rsidRDefault="00D64B4A" w:rsidP="00D64B4A">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 xml:space="preserve">Християна Денчева предложи да се вземе решение, че жалбата е допустима, но неоснователна. Това становище бе подкрепено от Севда Османова. Галя </w:t>
      </w:r>
      <w:proofErr w:type="spellStart"/>
      <w:r w:rsidRPr="00460F06">
        <w:rPr>
          <w:rFonts w:eastAsia="Times New Roman" w:cs="Times New Roman"/>
          <w:szCs w:val="24"/>
          <w:lang w:eastAsia="bg-BG"/>
        </w:rPr>
        <w:t>Хачадурян</w:t>
      </w:r>
      <w:proofErr w:type="spellEnd"/>
      <w:r w:rsidRPr="00460F06">
        <w:rPr>
          <w:rFonts w:eastAsia="Times New Roman" w:cs="Times New Roman"/>
          <w:szCs w:val="24"/>
          <w:lang w:eastAsia="bg-BG"/>
        </w:rPr>
        <w:t xml:space="preserve"> постави въпроса защо СИК не е съставила констативен протокол за възникналия проблем относно невъзможността на жалбоподателя да упражни и вота си за ЕП. Севда Османова, че СИК не е длъжен да съставя КП, тъй като няма дефектирала бюлетина от машина, от което да се установи, че твърденията на жалбоподателя отговарят на обективната истина.  След направените обсъждания, решението бе подложено на гласуване и комисията прие следното решение:</w:t>
      </w:r>
      <w:r w:rsidRPr="00460F06">
        <w:rPr>
          <w:rFonts w:eastAsia="Times New Roman" w:cs="Times New Roman"/>
          <w:szCs w:val="24"/>
          <w:lang w:eastAsia="bg-BG"/>
        </w:rPr>
        <w:tab/>
      </w:r>
    </w:p>
    <w:p w:rsidR="00D64B4A" w:rsidRPr="00460F06" w:rsidRDefault="00D64B4A" w:rsidP="001501FA">
      <w:pPr>
        <w:shd w:val="clear" w:color="auto" w:fill="FFFFFF"/>
        <w:spacing w:after="150" w:line="240" w:lineRule="auto"/>
        <w:ind w:firstLine="708"/>
        <w:jc w:val="center"/>
        <w:rPr>
          <w:rFonts w:eastAsia="Times New Roman" w:cs="Times New Roman"/>
          <w:szCs w:val="24"/>
          <w:lang w:eastAsia="bg-BG"/>
        </w:rPr>
      </w:pPr>
      <w:r w:rsidRPr="00460F06">
        <w:rPr>
          <w:rFonts w:eastAsia="Times New Roman" w:cs="Times New Roman"/>
          <w:szCs w:val="24"/>
          <w:lang w:eastAsia="bg-BG"/>
        </w:rPr>
        <w:t>РЕШИ:</w:t>
      </w:r>
    </w:p>
    <w:p w:rsidR="00D64B4A" w:rsidRPr="00460F06" w:rsidRDefault="00D64B4A" w:rsidP="00D64B4A">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ОТХВЪРЛЯ жалба с вх. № 3</w:t>
      </w:r>
      <w:r w:rsidR="009230B9" w:rsidRPr="00460F06">
        <w:rPr>
          <w:rFonts w:eastAsia="Times New Roman" w:cs="Times New Roman"/>
          <w:szCs w:val="24"/>
          <w:lang w:eastAsia="bg-BG"/>
        </w:rPr>
        <w:t>35 от 09</w:t>
      </w:r>
      <w:r w:rsidRPr="00460F06">
        <w:rPr>
          <w:rFonts w:eastAsia="Times New Roman" w:cs="Times New Roman"/>
          <w:szCs w:val="24"/>
          <w:lang w:eastAsia="bg-BG"/>
        </w:rPr>
        <w:t xml:space="preserve">.06.2024 год., подадена </w:t>
      </w:r>
      <w:r w:rsidR="009230B9" w:rsidRPr="00460F06">
        <w:rPr>
          <w:rFonts w:eastAsia="Times New Roman" w:cs="Times New Roman"/>
          <w:szCs w:val="24"/>
          <w:lang w:eastAsia="bg-BG"/>
        </w:rPr>
        <w:t>от Неделчо Андонов Великов, гр. Сливен, кв. „Дружба“ 32-Д-16</w:t>
      </w:r>
      <w:r w:rsidRPr="00460F06">
        <w:rPr>
          <w:rFonts w:eastAsia="Times New Roman" w:cs="Times New Roman"/>
          <w:szCs w:val="24"/>
          <w:lang w:eastAsia="bg-BG"/>
        </w:rPr>
        <w:t xml:space="preserve"> като неоснователна.</w:t>
      </w:r>
    </w:p>
    <w:p w:rsidR="00D64B4A" w:rsidRPr="00460F06" w:rsidRDefault="00D64B4A" w:rsidP="00D64B4A">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 xml:space="preserve">           </w:t>
      </w:r>
      <w:r w:rsidRPr="00460F06">
        <w:rPr>
          <w:rFonts w:eastAsia="Times New Roman" w:cs="Times New Roman"/>
          <w:szCs w:val="24"/>
          <w:lang w:eastAsia="bg-BG"/>
        </w:rPr>
        <w:tab/>
        <w:t>Решението подлежи на обжалване пред Централната избирателна комисия в тридневен срок от обявяването му чрез РИК - Сливен.</w:t>
      </w:r>
    </w:p>
    <w:p w:rsidR="00D64B4A" w:rsidRPr="00460F06" w:rsidRDefault="00D64B4A" w:rsidP="00D64B4A">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 xml:space="preserve">ГЛАСУВАЛИ: 10 членове – Росица Василева Тодорова, Елизабет Александрова Кендерян, Галя Агоп </w:t>
      </w:r>
      <w:proofErr w:type="spellStart"/>
      <w:r w:rsidRPr="00460F06">
        <w:rPr>
          <w:rFonts w:eastAsia="Times New Roman" w:cs="Times New Roman"/>
          <w:szCs w:val="24"/>
          <w:lang w:eastAsia="bg-BG"/>
        </w:rPr>
        <w:t>Хачадурян</w:t>
      </w:r>
      <w:proofErr w:type="spellEnd"/>
      <w:r w:rsidRPr="00460F06">
        <w:rPr>
          <w:rFonts w:eastAsia="Times New Roman" w:cs="Times New Roman"/>
          <w:szCs w:val="24"/>
          <w:lang w:eastAsia="bg-BG"/>
        </w:rPr>
        <w:t xml:space="preserve">, Николай Господинов Сандев, Християна Денчева </w:t>
      </w:r>
      <w:proofErr w:type="spellStart"/>
      <w:r w:rsidRPr="00460F06">
        <w:rPr>
          <w:rFonts w:eastAsia="Times New Roman" w:cs="Times New Roman"/>
          <w:szCs w:val="24"/>
          <w:lang w:eastAsia="bg-BG"/>
        </w:rPr>
        <w:lastRenderedPageBreak/>
        <w:t>Денчева</w:t>
      </w:r>
      <w:proofErr w:type="spellEnd"/>
      <w:r w:rsidRPr="00460F06">
        <w:rPr>
          <w:rFonts w:eastAsia="Times New Roman" w:cs="Times New Roman"/>
          <w:szCs w:val="24"/>
          <w:lang w:eastAsia="bg-BG"/>
        </w:rPr>
        <w:t>, Ирина Генова Янкова, Валентина Спирова Георгиева-Топалова, Сребрина Атанасова Ганушева, Севда Хюсеинова Османова и Фатме Мустафова.</w:t>
      </w:r>
    </w:p>
    <w:p w:rsidR="00D64B4A" w:rsidRPr="00460F06" w:rsidRDefault="00D64B4A" w:rsidP="00D64B4A">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 xml:space="preserve"> „ЗА" – 10  и  „ПРОТИВ" - 0.</w:t>
      </w:r>
    </w:p>
    <w:p w:rsidR="00FA6070" w:rsidRPr="00460F06" w:rsidRDefault="00D64B4A" w:rsidP="00D64B4A">
      <w:pPr>
        <w:shd w:val="clear" w:color="auto" w:fill="FFFFFF"/>
        <w:spacing w:after="150" w:line="240" w:lineRule="auto"/>
        <w:ind w:firstLine="708"/>
        <w:jc w:val="both"/>
        <w:rPr>
          <w:rFonts w:eastAsia="Times New Roman" w:cs="Times New Roman"/>
          <w:b/>
          <w:szCs w:val="24"/>
          <w:lang w:eastAsia="bg-BG"/>
        </w:rPr>
      </w:pPr>
      <w:r w:rsidRPr="00460F06">
        <w:rPr>
          <w:rFonts w:eastAsia="Times New Roman" w:cs="Times New Roman"/>
          <w:szCs w:val="24"/>
          <w:lang w:eastAsia="bg-BG"/>
        </w:rPr>
        <w:t>Предложението бе прието с пълно мнозинство</w:t>
      </w:r>
      <w:r w:rsidRPr="00460F06">
        <w:rPr>
          <w:rFonts w:eastAsia="Times New Roman" w:cs="Times New Roman"/>
          <w:b/>
          <w:szCs w:val="24"/>
          <w:lang w:eastAsia="bg-BG"/>
        </w:rPr>
        <w:t>.</w:t>
      </w:r>
    </w:p>
    <w:p w:rsidR="009230B9" w:rsidRPr="00460F06" w:rsidRDefault="009230B9" w:rsidP="009230B9">
      <w:pPr>
        <w:pStyle w:val="a3"/>
        <w:ind w:firstLine="708"/>
        <w:jc w:val="both"/>
        <w:rPr>
          <w:rFonts w:ascii="Times New Roman" w:hAnsi="Times New Roman" w:cs="Times New Roman"/>
          <w:b/>
          <w:sz w:val="24"/>
          <w:szCs w:val="24"/>
        </w:rPr>
      </w:pPr>
      <w:r w:rsidRPr="00460F06">
        <w:rPr>
          <w:rFonts w:ascii="Times New Roman" w:hAnsi="Times New Roman" w:cs="Times New Roman"/>
          <w:b/>
          <w:sz w:val="24"/>
          <w:szCs w:val="24"/>
        </w:rPr>
        <w:t>Решение № 198-</w:t>
      </w:r>
      <w:r w:rsidRPr="00460F06">
        <w:t xml:space="preserve"> </w:t>
      </w:r>
      <w:r w:rsidRPr="00460F06">
        <w:rPr>
          <w:rFonts w:ascii="Times New Roman" w:hAnsi="Times New Roman" w:cs="Times New Roman"/>
          <w:b/>
          <w:sz w:val="24"/>
          <w:szCs w:val="24"/>
        </w:rPr>
        <w:t>ЕП/НС от 09.06.2024 г.</w:t>
      </w:r>
    </w:p>
    <w:p w:rsidR="009230B9" w:rsidRPr="00460F06" w:rsidRDefault="009230B9" w:rsidP="00D64B4A">
      <w:pPr>
        <w:shd w:val="clear" w:color="auto" w:fill="FFFFFF"/>
        <w:spacing w:after="150" w:line="240" w:lineRule="auto"/>
        <w:ind w:firstLine="708"/>
        <w:jc w:val="both"/>
        <w:rPr>
          <w:rFonts w:eastAsia="Times New Roman" w:cs="Times New Roman"/>
          <w:b/>
          <w:szCs w:val="24"/>
          <w:lang w:eastAsia="bg-BG"/>
        </w:rPr>
      </w:pPr>
    </w:p>
    <w:p w:rsidR="00FA6070" w:rsidRPr="00460F06" w:rsidRDefault="009230B9" w:rsidP="009230B9">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 xml:space="preserve">Председателят на РИК -21- Росица Тодорова, </w:t>
      </w:r>
      <w:proofErr w:type="spellStart"/>
      <w:r w:rsidRPr="00460F06">
        <w:rPr>
          <w:rFonts w:eastAsia="Times New Roman" w:cs="Times New Roman"/>
          <w:szCs w:val="24"/>
          <w:lang w:eastAsia="bg-BG"/>
        </w:rPr>
        <w:t>прокете</w:t>
      </w:r>
      <w:proofErr w:type="spellEnd"/>
      <w:r w:rsidRPr="00460F06">
        <w:rPr>
          <w:rFonts w:eastAsia="Times New Roman" w:cs="Times New Roman"/>
          <w:szCs w:val="24"/>
          <w:lang w:eastAsia="bg-BG"/>
        </w:rPr>
        <w:t xml:space="preserve"> проекторешение </w:t>
      </w:r>
      <w:r w:rsidR="00FA6070" w:rsidRPr="00460F06">
        <w:rPr>
          <w:rFonts w:eastAsia="Times New Roman" w:cs="Times New Roman"/>
          <w:szCs w:val="24"/>
          <w:lang w:eastAsia="bg-BG"/>
        </w:rPr>
        <w:t>ОТНОСНО: Преустановяване на гласуването със СУМГ при условията на чл.269 от ИК и писмо на ЦИК с вх. № 336/09.06.2024 г., РИК – 21 Сливен и преминаване към гласуване само с хартиени бюлетини в СИК № 2120 00</w:t>
      </w:r>
      <w:r w:rsidRPr="00460F06">
        <w:rPr>
          <w:rFonts w:eastAsia="Times New Roman" w:cs="Times New Roman"/>
          <w:szCs w:val="24"/>
          <w:lang w:eastAsia="bg-BG"/>
        </w:rPr>
        <w:t> </w:t>
      </w:r>
      <w:r w:rsidR="00FA6070" w:rsidRPr="00460F06">
        <w:rPr>
          <w:rFonts w:eastAsia="Times New Roman" w:cs="Times New Roman"/>
          <w:szCs w:val="24"/>
          <w:lang w:eastAsia="bg-BG"/>
        </w:rPr>
        <w:t>028</w:t>
      </w:r>
    </w:p>
    <w:p w:rsidR="009230B9" w:rsidRPr="00460F06" w:rsidRDefault="009230B9" w:rsidP="009230B9">
      <w:pPr>
        <w:shd w:val="clear" w:color="auto" w:fill="FFFFFF"/>
        <w:spacing w:after="150" w:line="240" w:lineRule="auto"/>
        <w:ind w:firstLine="708"/>
        <w:jc w:val="both"/>
      </w:pPr>
      <w:r w:rsidRPr="00460F06">
        <w:t>Решението бе подложено на гласуване и комисията прие следното решение:</w:t>
      </w:r>
      <w:r w:rsidRPr="00460F06">
        <w:tab/>
      </w:r>
    </w:p>
    <w:p w:rsidR="009230B9" w:rsidRPr="00460F06" w:rsidRDefault="009230B9" w:rsidP="009230B9">
      <w:pPr>
        <w:shd w:val="clear" w:color="auto" w:fill="FFFFFF"/>
        <w:spacing w:after="150" w:line="240" w:lineRule="auto"/>
        <w:ind w:firstLine="708"/>
        <w:jc w:val="both"/>
      </w:pPr>
      <w:r w:rsidRPr="00460F06">
        <w:rPr>
          <w:rFonts w:eastAsia="Times New Roman" w:cs="Times New Roman"/>
          <w:szCs w:val="24"/>
          <w:lang w:eastAsia="bg-BG"/>
        </w:rPr>
        <w:t xml:space="preserve">ГЛАСУВАЛИ: 10 членове – Росица Василева Тодорова, Елизабет Александрова Кендерян, Галя Агоп </w:t>
      </w:r>
      <w:proofErr w:type="spellStart"/>
      <w:r w:rsidRPr="00460F06">
        <w:rPr>
          <w:rFonts w:eastAsia="Times New Roman" w:cs="Times New Roman"/>
          <w:szCs w:val="24"/>
          <w:lang w:eastAsia="bg-BG"/>
        </w:rPr>
        <w:t>Хачадурян</w:t>
      </w:r>
      <w:proofErr w:type="spellEnd"/>
      <w:r w:rsidRPr="00460F06">
        <w:rPr>
          <w:rFonts w:eastAsia="Times New Roman" w:cs="Times New Roman"/>
          <w:szCs w:val="24"/>
          <w:lang w:eastAsia="bg-BG"/>
        </w:rPr>
        <w:t xml:space="preserve">, Николай Господинов Сандев, Християна Денчева </w:t>
      </w:r>
      <w:proofErr w:type="spellStart"/>
      <w:r w:rsidRPr="00460F06">
        <w:rPr>
          <w:rFonts w:eastAsia="Times New Roman" w:cs="Times New Roman"/>
          <w:szCs w:val="24"/>
          <w:lang w:eastAsia="bg-BG"/>
        </w:rPr>
        <w:t>Денчева</w:t>
      </w:r>
      <w:proofErr w:type="spellEnd"/>
      <w:r w:rsidRPr="00460F06">
        <w:rPr>
          <w:rFonts w:eastAsia="Times New Roman" w:cs="Times New Roman"/>
          <w:szCs w:val="24"/>
          <w:lang w:eastAsia="bg-BG"/>
        </w:rPr>
        <w:t>, Ирина Генова Янкова, Валентина Спирова Георгиева-Топалова, Сребрина Атанасова Ганушева, Севда Хюсеинова Османова и Фатме Мустафова.</w:t>
      </w:r>
    </w:p>
    <w:p w:rsidR="009230B9" w:rsidRPr="00460F06" w:rsidRDefault="009230B9" w:rsidP="009230B9">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 xml:space="preserve"> „ЗА" – 10  и  „ПРОТИВ" - 0.</w:t>
      </w:r>
    </w:p>
    <w:p w:rsidR="009230B9" w:rsidRPr="00460F06" w:rsidRDefault="009230B9" w:rsidP="009230B9">
      <w:pPr>
        <w:shd w:val="clear" w:color="auto" w:fill="FFFFFF"/>
        <w:spacing w:after="150" w:line="240" w:lineRule="auto"/>
        <w:ind w:firstLine="708"/>
        <w:jc w:val="both"/>
        <w:rPr>
          <w:rFonts w:eastAsia="Times New Roman" w:cs="Times New Roman"/>
          <w:szCs w:val="24"/>
          <w:lang w:eastAsia="bg-BG"/>
        </w:rPr>
      </w:pPr>
      <w:r w:rsidRPr="00460F06">
        <w:rPr>
          <w:rFonts w:eastAsia="Times New Roman" w:cs="Times New Roman"/>
          <w:szCs w:val="24"/>
          <w:lang w:eastAsia="bg-BG"/>
        </w:rPr>
        <w:t>Предложението бе прието с пълно мнозинство.</w:t>
      </w:r>
    </w:p>
    <w:p w:rsidR="00FA6070" w:rsidRPr="00460F06" w:rsidRDefault="009230B9" w:rsidP="009230B9">
      <w:pPr>
        <w:shd w:val="clear" w:color="auto" w:fill="FFFFFF"/>
        <w:spacing w:after="150" w:line="240" w:lineRule="auto"/>
        <w:ind w:firstLine="708"/>
        <w:jc w:val="both"/>
        <w:rPr>
          <w:rFonts w:eastAsia="Times New Roman" w:cs="Times New Roman"/>
          <w:b/>
          <w:szCs w:val="24"/>
          <w:lang w:eastAsia="bg-BG"/>
        </w:rPr>
      </w:pPr>
      <w:r w:rsidRPr="00460F06">
        <w:rPr>
          <w:rFonts w:eastAsia="Times New Roman" w:cs="Times New Roman"/>
          <w:szCs w:val="24"/>
          <w:lang w:eastAsia="bg-BG"/>
        </w:rPr>
        <w:t>Решение № 199- ЕП/НС от 09.06.2024 г.</w:t>
      </w:r>
    </w:p>
    <w:p w:rsidR="00C65E0E" w:rsidRPr="00460F06" w:rsidRDefault="00C65E0E" w:rsidP="00C65E0E">
      <w:pPr>
        <w:pStyle w:val="a3"/>
        <w:ind w:firstLine="708"/>
        <w:jc w:val="both"/>
        <w:rPr>
          <w:rFonts w:ascii="Times New Roman" w:hAnsi="Times New Roman" w:cs="Times New Roman"/>
          <w:b/>
          <w:sz w:val="24"/>
          <w:szCs w:val="24"/>
        </w:rPr>
      </w:pPr>
    </w:p>
    <w:p w:rsidR="00C65E0E" w:rsidRPr="00460F06" w:rsidRDefault="00C65E0E" w:rsidP="00C65E0E">
      <w:pPr>
        <w:pStyle w:val="a3"/>
        <w:ind w:firstLine="708"/>
        <w:jc w:val="both"/>
        <w:rPr>
          <w:rFonts w:ascii="Times New Roman" w:hAnsi="Times New Roman" w:cs="Times New Roman"/>
          <w:sz w:val="24"/>
          <w:szCs w:val="24"/>
        </w:rPr>
      </w:pPr>
      <w:r w:rsidRPr="00460F06">
        <w:rPr>
          <w:rFonts w:ascii="Times New Roman" w:hAnsi="Times New Roman" w:cs="Times New Roman"/>
          <w:sz w:val="24"/>
          <w:szCs w:val="24"/>
        </w:rPr>
        <w:t xml:space="preserve">Поради изчерпване на дневния ред заседанието се закри </w:t>
      </w:r>
      <w:r w:rsidR="00F73B9D" w:rsidRPr="00460F06">
        <w:rPr>
          <w:rFonts w:ascii="Times New Roman" w:hAnsi="Times New Roman" w:cs="Times New Roman"/>
          <w:sz w:val="24"/>
          <w:szCs w:val="24"/>
        </w:rPr>
        <w:t xml:space="preserve">в </w:t>
      </w:r>
      <w:r w:rsidR="00840CC8" w:rsidRPr="00460F06">
        <w:rPr>
          <w:rFonts w:ascii="Times New Roman" w:hAnsi="Times New Roman" w:cs="Times New Roman"/>
          <w:sz w:val="24"/>
          <w:szCs w:val="24"/>
        </w:rPr>
        <w:t>15</w:t>
      </w:r>
      <w:r w:rsidRPr="00460F06">
        <w:rPr>
          <w:rFonts w:ascii="Times New Roman" w:hAnsi="Times New Roman" w:cs="Times New Roman"/>
          <w:sz w:val="24"/>
          <w:szCs w:val="24"/>
        </w:rPr>
        <w:t>:</w:t>
      </w:r>
      <w:r w:rsidR="00F73B9D" w:rsidRPr="00460F06">
        <w:rPr>
          <w:rFonts w:ascii="Times New Roman" w:hAnsi="Times New Roman" w:cs="Times New Roman"/>
          <w:sz w:val="24"/>
          <w:szCs w:val="24"/>
        </w:rPr>
        <w:t>45</w:t>
      </w:r>
      <w:r w:rsidRPr="00460F06">
        <w:rPr>
          <w:rFonts w:ascii="Times New Roman" w:hAnsi="Times New Roman" w:cs="Times New Roman"/>
          <w:sz w:val="24"/>
          <w:szCs w:val="24"/>
        </w:rPr>
        <w:t xml:space="preserve"> ч. </w:t>
      </w:r>
    </w:p>
    <w:p w:rsidR="00C65E0E" w:rsidRPr="00460F06" w:rsidRDefault="00C65E0E" w:rsidP="00C65E0E">
      <w:pPr>
        <w:pStyle w:val="a3"/>
        <w:ind w:firstLine="708"/>
        <w:jc w:val="both"/>
        <w:rPr>
          <w:rFonts w:ascii="Times New Roman" w:hAnsi="Times New Roman" w:cs="Times New Roman"/>
          <w:sz w:val="24"/>
          <w:szCs w:val="24"/>
        </w:rPr>
      </w:pPr>
    </w:p>
    <w:p w:rsidR="00C65E0E" w:rsidRPr="00460F06" w:rsidRDefault="00C65E0E" w:rsidP="00C65E0E">
      <w:pPr>
        <w:pStyle w:val="a3"/>
        <w:jc w:val="both"/>
        <w:rPr>
          <w:rFonts w:ascii="Times New Roman" w:hAnsi="Times New Roman" w:cs="Times New Roman"/>
          <w:sz w:val="24"/>
          <w:szCs w:val="24"/>
        </w:rPr>
      </w:pPr>
    </w:p>
    <w:p w:rsidR="00C65E0E" w:rsidRPr="00460F06" w:rsidRDefault="00C65E0E" w:rsidP="00C65E0E">
      <w:pPr>
        <w:pStyle w:val="a3"/>
        <w:ind w:firstLine="708"/>
        <w:jc w:val="both"/>
        <w:rPr>
          <w:rFonts w:ascii="Times New Roman" w:hAnsi="Times New Roman" w:cs="Times New Roman"/>
          <w:sz w:val="24"/>
          <w:szCs w:val="24"/>
        </w:rPr>
      </w:pPr>
    </w:p>
    <w:p w:rsidR="00C65E0E" w:rsidRPr="00460F06" w:rsidRDefault="00C65E0E" w:rsidP="00C65E0E">
      <w:pPr>
        <w:pStyle w:val="a3"/>
        <w:jc w:val="both"/>
        <w:rPr>
          <w:rFonts w:ascii="Times New Roman" w:hAnsi="Times New Roman" w:cs="Times New Roman"/>
          <w:sz w:val="24"/>
          <w:szCs w:val="24"/>
        </w:rPr>
      </w:pPr>
      <w:r w:rsidRPr="00460F06">
        <w:rPr>
          <w:rFonts w:ascii="Times New Roman" w:hAnsi="Times New Roman" w:cs="Times New Roman"/>
          <w:sz w:val="24"/>
          <w:szCs w:val="24"/>
        </w:rPr>
        <w:t>ПРЕДСЕДАТЕЛ:                                                       СЕКРЕТАР:</w:t>
      </w:r>
    </w:p>
    <w:p w:rsidR="00C65E0E" w:rsidRPr="00460F06" w:rsidRDefault="00C65E0E" w:rsidP="00C65E0E">
      <w:pPr>
        <w:pStyle w:val="a3"/>
        <w:jc w:val="both"/>
        <w:rPr>
          <w:rFonts w:ascii="Times New Roman" w:hAnsi="Times New Roman" w:cs="Times New Roman"/>
          <w:sz w:val="24"/>
          <w:szCs w:val="24"/>
        </w:rPr>
      </w:pPr>
      <w:r w:rsidRPr="00460F06">
        <w:rPr>
          <w:rFonts w:ascii="Times New Roman" w:hAnsi="Times New Roman" w:cs="Times New Roman"/>
          <w:sz w:val="24"/>
          <w:szCs w:val="24"/>
        </w:rPr>
        <w:t xml:space="preserve">                 </w:t>
      </w:r>
      <w:r w:rsidRPr="00460F06">
        <w:rPr>
          <w:rFonts w:ascii="Times New Roman" w:hAnsi="Times New Roman" w:cs="Times New Roman"/>
          <w:sz w:val="24"/>
          <w:szCs w:val="24"/>
        </w:rPr>
        <w:tab/>
        <w:t>/ Росица Тодорова /</w:t>
      </w:r>
      <w:r w:rsidRPr="00460F06">
        <w:rPr>
          <w:rFonts w:ascii="Times New Roman" w:hAnsi="Times New Roman" w:cs="Times New Roman"/>
          <w:sz w:val="24"/>
          <w:szCs w:val="24"/>
        </w:rPr>
        <w:tab/>
      </w:r>
      <w:r w:rsidRPr="00460F06">
        <w:rPr>
          <w:rFonts w:ascii="Times New Roman" w:hAnsi="Times New Roman" w:cs="Times New Roman"/>
          <w:sz w:val="24"/>
          <w:szCs w:val="24"/>
        </w:rPr>
        <w:tab/>
      </w:r>
      <w:r w:rsidRPr="00460F06">
        <w:rPr>
          <w:rFonts w:ascii="Times New Roman" w:hAnsi="Times New Roman" w:cs="Times New Roman"/>
          <w:sz w:val="24"/>
          <w:szCs w:val="24"/>
        </w:rPr>
        <w:tab/>
      </w:r>
      <w:r w:rsidRPr="00460F06">
        <w:rPr>
          <w:rFonts w:ascii="Times New Roman" w:hAnsi="Times New Roman" w:cs="Times New Roman"/>
          <w:sz w:val="24"/>
          <w:szCs w:val="24"/>
        </w:rPr>
        <w:tab/>
      </w:r>
      <w:r w:rsidRPr="00460F06">
        <w:rPr>
          <w:rFonts w:ascii="Times New Roman" w:hAnsi="Times New Roman" w:cs="Times New Roman"/>
          <w:sz w:val="24"/>
          <w:szCs w:val="24"/>
        </w:rPr>
        <w:tab/>
        <w:t>/Фатме Мустафова/</w:t>
      </w:r>
    </w:p>
    <w:p w:rsidR="00C65E0E" w:rsidRPr="00460F06" w:rsidRDefault="00C65E0E" w:rsidP="00C65E0E">
      <w:pPr>
        <w:pStyle w:val="a3"/>
        <w:ind w:firstLine="708"/>
        <w:jc w:val="both"/>
        <w:rPr>
          <w:rFonts w:ascii="Times New Roman" w:hAnsi="Times New Roman" w:cs="Times New Roman"/>
          <w:b/>
          <w:sz w:val="24"/>
          <w:szCs w:val="24"/>
        </w:rPr>
      </w:pPr>
    </w:p>
    <w:p w:rsidR="00C65E0E" w:rsidRPr="00460F06" w:rsidRDefault="00C65E0E" w:rsidP="00C65E0E">
      <w:pPr>
        <w:pStyle w:val="a3"/>
        <w:ind w:firstLine="708"/>
        <w:jc w:val="both"/>
        <w:rPr>
          <w:rFonts w:ascii="Times New Roman" w:hAnsi="Times New Roman" w:cs="Times New Roman"/>
          <w:b/>
          <w:sz w:val="24"/>
          <w:szCs w:val="24"/>
        </w:rPr>
      </w:pPr>
    </w:p>
    <w:p w:rsidR="00C65E0E" w:rsidRPr="00460F06" w:rsidRDefault="00C65E0E" w:rsidP="00C65E0E">
      <w:pPr>
        <w:shd w:val="clear" w:color="auto" w:fill="FFFFFF"/>
        <w:spacing w:after="150" w:line="240" w:lineRule="auto"/>
        <w:ind w:firstLine="708"/>
        <w:jc w:val="both"/>
        <w:rPr>
          <w:rFonts w:cs="Times New Roman"/>
          <w:szCs w:val="24"/>
        </w:rPr>
      </w:pPr>
    </w:p>
    <w:p w:rsidR="00C65E0E" w:rsidRPr="00460F06" w:rsidRDefault="00C65E0E" w:rsidP="00C65E0E">
      <w:pPr>
        <w:shd w:val="clear" w:color="auto" w:fill="FFFFFF"/>
        <w:spacing w:after="150" w:line="240" w:lineRule="auto"/>
        <w:ind w:firstLine="708"/>
        <w:jc w:val="both"/>
        <w:rPr>
          <w:rFonts w:eastAsia="Times New Roman" w:cs="Times New Roman"/>
          <w:szCs w:val="24"/>
          <w:lang w:eastAsia="bg-BG"/>
        </w:rPr>
      </w:pPr>
    </w:p>
    <w:p w:rsidR="00C65E0E" w:rsidRPr="00460F06" w:rsidRDefault="00C65E0E" w:rsidP="00C65E0E">
      <w:pPr>
        <w:shd w:val="clear" w:color="auto" w:fill="FFFFFF"/>
        <w:spacing w:after="150" w:line="240" w:lineRule="auto"/>
        <w:ind w:firstLine="708"/>
        <w:jc w:val="both"/>
        <w:rPr>
          <w:rFonts w:eastAsia="Times New Roman" w:cs="Times New Roman"/>
          <w:szCs w:val="24"/>
          <w:lang w:eastAsia="bg-BG"/>
        </w:rPr>
      </w:pPr>
    </w:p>
    <w:p w:rsidR="00C65E0E" w:rsidRPr="00460F06" w:rsidRDefault="00C65E0E" w:rsidP="00C65E0E">
      <w:pPr>
        <w:shd w:val="clear" w:color="auto" w:fill="FFFFFF"/>
        <w:spacing w:after="150" w:line="240" w:lineRule="auto"/>
        <w:rPr>
          <w:rFonts w:eastAsia="Times New Roman" w:cs="Times New Roman"/>
          <w:szCs w:val="24"/>
          <w:lang w:eastAsia="bg-BG"/>
        </w:rPr>
      </w:pPr>
    </w:p>
    <w:p w:rsidR="00C65E0E" w:rsidRPr="00460F06" w:rsidRDefault="00C65E0E" w:rsidP="00C65E0E">
      <w:pPr>
        <w:shd w:val="clear" w:color="auto" w:fill="FFFFFF"/>
        <w:spacing w:after="150" w:line="240" w:lineRule="auto"/>
        <w:ind w:firstLine="708"/>
        <w:jc w:val="both"/>
        <w:rPr>
          <w:rFonts w:cs="Times New Roman"/>
          <w:szCs w:val="24"/>
        </w:rPr>
      </w:pPr>
    </w:p>
    <w:p w:rsidR="00C65E0E" w:rsidRPr="00460F06" w:rsidRDefault="00C65E0E" w:rsidP="00C65E0E">
      <w:pPr>
        <w:pStyle w:val="a3"/>
        <w:ind w:firstLine="708"/>
        <w:jc w:val="both"/>
        <w:rPr>
          <w:rFonts w:ascii="Times New Roman" w:hAnsi="Times New Roman" w:cs="Times New Roman"/>
          <w:sz w:val="24"/>
          <w:szCs w:val="24"/>
        </w:rPr>
      </w:pPr>
    </w:p>
    <w:p w:rsidR="00C65E0E" w:rsidRPr="00460F06" w:rsidRDefault="00C65E0E" w:rsidP="00C65E0E">
      <w:pPr>
        <w:rPr>
          <w:rFonts w:cs="Times New Roman"/>
          <w:szCs w:val="24"/>
        </w:rPr>
      </w:pPr>
    </w:p>
    <w:p w:rsidR="00C65E0E" w:rsidRPr="00460F06" w:rsidRDefault="00C65E0E" w:rsidP="00C65E0E">
      <w:pPr>
        <w:rPr>
          <w:rFonts w:cs="Times New Roman"/>
          <w:szCs w:val="24"/>
        </w:rPr>
      </w:pPr>
    </w:p>
    <w:p w:rsidR="00BE3A3A" w:rsidRPr="00460F06" w:rsidRDefault="00BE3A3A" w:rsidP="00C65E0E">
      <w:pPr>
        <w:rPr>
          <w:rFonts w:cs="Times New Roman"/>
          <w:szCs w:val="24"/>
        </w:rPr>
      </w:pPr>
    </w:p>
    <w:sectPr w:rsidR="00BE3A3A" w:rsidRPr="00460F06" w:rsidSect="00E7264E">
      <w:footerReference w:type="default" r:id="rId8"/>
      <w:pgSz w:w="11906" w:h="16838"/>
      <w:pgMar w:top="993"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FE2" w:rsidRDefault="00A51FE2" w:rsidP="000A4683">
      <w:pPr>
        <w:spacing w:after="0" w:line="240" w:lineRule="auto"/>
      </w:pPr>
      <w:r>
        <w:separator/>
      </w:r>
    </w:p>
  </w:endnote>
  <w:endnote w:type="continuationSeparator" w:id="0">
    <w:p w:rsidR="00A51FE2" w:rsidRDefault="00A51FE2" w:rsidP="000A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60193"/>
      <w:docPartObj>
        <w:docPartGallery w:val="Page Numbers (Bottom of Page)"/>
        <w:docPartUnique/>
      </w:docPartObj>
    </w:sdtPr>
    <w:sdtEndPr/>
    <w:sdtContent>
      <w:p w:rsidR="003F31FA" w:rsidRDefault="003F31FA">
        <w:pPr>
          <w:pStyle w:val="a8"/>
          <w:jc w:val="right"/>
        </w:pPr>
        <w:r>
          <w:fldChar w:fldCharType="begin"/>
        </w:r>
        <w:r>
          <w:instrText>PAGE   \* MERGEFORMAT</w:instrText>
        </w:r>
        <w:r>
          <w:fldChar w:fldCharType="separate"/>
        </w:r>
        <w:r w:rsidR="001501FA">
          <w:rPr>
            <w:noProof/>
          </w:rPr>
          <w:t>4</w:t>
        </w:r>
        <w:r>
          <w:fldChar w:fldCharType="end"/>
        </w:r>
      </w:p>
    </w:sdtContent>
  </w:sdt>
  <w:p w:rsidR="003F31FA" w:rsidRDefault="003F31F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FE2" w:rsidRDefault="00A51FE2" w:rsidP="000A4683">
      <w:pPr>
        <w:spacing w:after="0" w:line="240" w:lineRule="auto"/>
      </w:pPr>
      <w:r>
        <w:separator/>
      </w:r>
    </w:p>
  </w:footnote>
  <w:footnote w:type="continuationSeparator" w:id="0">
    <w:p w:rsidR="00A51FE2" w:rsidRDefault="00A51FE2" w:rsidP="000A4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63FB6"/>
    <w:multiLevelType w:val="hybridMultilevel"/>
    <w:tmpl w:val="C2A0FF22"/>
    <w:lvl w:ilvl="0" w:tplc="3CF6FEBC">
      <w:start w:val="1"/>
      <w:numFmt w:val="decimal"/>
      <w:lvlText w:val="%1."/>
      <w:lvlJc w:val="left"/>
      <w:pPr>
        <w:ind w:left="1068" w:hanging="360"/>
      </w:pPr>
      <w:rPr>
        <w:rFonts w:eastAsiaTheme="minorHAnsi"/>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1" w15:restartNumberingAfterBreak="0">
    <w:nsid w:val="15FE6BC4"/>
    <w:multiLevelType w:val="hybridMultilevel"/>
    <w:tmpl w:val="FEAE0B0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AD511A4"/>
    <w:multiLevelType w:val="hybridMultilevel"/>
    <w:tmpl w:val="DF44D45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5B7675"/>
    <w:multiLevelType w:val="hybridMultilevel"/>
    <w:tmpl w:val="26AE455A"/>
    <w:lvl w:ilvl="0" w:tplc="6D62DFE6">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4C01F7D"/>
    <w:multiLevelType w:val="multilevel"/>
    <w:tmpl w:val="71B4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8C5FE2"/>
    <w:multiLevelType w:val="multilevel"/>
    <w:tmpl w:val="6D08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60242D"/>
    <w:multiLevelType w:val="hybridMultilevel"/>
    <w:tmpl w:val="AE929EE0"/>
    <w:lvl w:ilvl="0" w:tplc="99560F1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7" w15:restartNumberingAfterBreak="0">
    <w:nsid w:val="3E7673D0"/>
    <w:multiLevelType w:val="hybridMultilevel"/>
    <w:tmpl w:val="626EA946"/>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8" w15:restartNumberingAfterBreak="0">
    <w:nsid w:val="54DD6D41"/>
    <w:multiLevelType w:val="hybridMultilevel"/>
    <w:tmpl w:val="0F8CED5E"/>
    <w:lvl w:ilvl="0" w:tplc="719E290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21216CD"/>
    <w:multiLevelType w:val="multilevel"/>
    <w:tmpl w:val="E6D40C32"/>
    <w:lvl w:ilvl="0">
      <w:start w:val="1"/>
      <w:numFmt w:val="decimal"/>
      <w:lvlText w:val="%1."/>
      <w:lvlJc w:val="left"/>
      <w:pPr>
        <w:ind w:left="1068"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8172"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5"/>
  </w:num>
  <w:num w:numId="5">
    <w:abstractNumId w:val="4"/>
  </w:num>
  <w:num w:numId="6">
    <w:abstractNumId w:val="3"/>
  </w:num>
  <w:num w:numId="7">
    <w:abstractNumId w:val="9"/>
  </w:num>
  <w:num w:numId="8">
    <w:abstractNumId w:val="8"/>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7DC"/>
    <w:rsid w:val="000164BB"/>
    <w:rsid w:val="00027C4F"/>
    <w:rsid w:val="00034096"/>
    <w:rsid w:val="00067855"/>
    <w:rsid w:val="00071DE2"/>
    <w:rsid w:val="00072E57"/>
    <w:rsid w:val="000A1587"/>
    <w:rsid w:val="000A4683"/>
    <w:rsid w:val="000C381C"/>
    <w:rsid w:val="000D4B6E"/>
    <w:rsid w:val="000F2635"/>
    <w:rsid w:val="00132216"/>
    <w:rsid w:val="0013469E"/>
    <w:rsid w:val="00135E9C"/>
    <w:rsid w:val="001459A8"/>
    <w:rsid w:val="001501FA"/>
    <w:rsid w:val="00153022"/>
    <w:rsid w:val="00161930"/>
    <w:rsid w:val="00187FDA"/>
    <w:rsid w:val="001960E0"/>
    <w:rsid w:val="001C09AF"/>
    <w:rsid w:val="001C5C8C"/>
    <w:rsid w:val="0021678F"/>
    <w:rsid w:val="002417EE"/>
    <w:rsid w:val="00283990"/>
    <w:rsid w:val="002A0369"/>
    <w:rsid w:val="002B090D"/>
    <w:rsid w:val="002C6C15"/>
    <w:rsid w:val="002E1BB0"/>
    <w:rsid w:val="002F1653"/>
    <w:rsid w:val="003113B9"/>
    <w:rsid w:val="003441CD"/>
    <w:rsid w:val="003A27AF"/>
    <w:rsid w:val="003C354A"/>
    <w:rsid w:val="003F31FA"/>
    <w:rsid w:val="00410B5D"/>
    <w:rsid w:val="004377F5"/>
    <w:rsid w:val="00457F74"/>
    <w:rsid w:val="00460F06"/>
    <w:rsid w:val="00467D10"/>
    <w:rsid w:val="00483056"/>
    <w:rsid w:val="004A02D6"/>
    <w:rsid w:val="004C6E53"/>
    <w:rsid w:val="004E133B"/>
    <w:rsid w:val="005533FF"/>
    <w:rsid w:val="005660B4"/>
    <w:rsid w:val="005A0310"/>
    <w:rsid w:val="005D4423"/>
    <w:rsid w:val="005E061E"/>
    <w:rsid w:val="005E68E5"/>
    <w:rsid w:val="00634E42"/>
    <w:rsid w:val="006478F1"/>
    <w:rsid w:val="00662DE5"/>
    <w:rsid w:val="00665F7D"/>
    <w:rsid w:val="00680B31"/>
    <w:rsid w:val="006830D5"/>
    <w:rsid w:val="006A0566"/>
    <w:rsid w:val="006D36F7"/>
    <w:rsid w:val="006E3559"/>
    <w:rsid w:val="00713E5D"/>
    <w:rsid w:val="00747D67"/>
    <w:rsid w:val="00750F22"/>
    <w:rsid w:val="00764365"/>
    <w:rsid w:val="00767D42"/>
    <w:rsid w:val="007942E2"/>
    <w:rsid w:val="007A7CA6"/>
    <w:rsid w:val="007D46B0"/>
    <w:rsid w:val="007F0496"/>
    <w:rsid w:val="007F7505"/>
    <w:rsid w:val="00806E29"/>
    <w:rsid w:val="008109BE"/>
    <w:rsid w:val="00836AA1"/>
    <w:rsid w:val="00840CC8"/>
    <w:rsid w:val="008640FC"/>
    <w:rsid w:val="00874E2C"/>
    <w:rsid w:val="008A4067"/>
    <w:rsid w:val="008A4BC4"/>
    <w:rsid w:val="009230B9"/>
    <w:rsid w:val="00941A79"/>
    <w:rsid w:val="00953F7B"/>
    <w:rsid w:val="00954631"/>
    <w:rsid w:val="00962AA1"/>
    <w:rsid w:val="00963A86"/>
    <w:rsid w:val="00965931"/>
    <w:rsid w:val="009801C4"/>
    <w:rsid w:val="009947A0"/>
    <w:rsid w:val="009C410F"/>
    <w:rsid w:val="009F1D9A"/>
    <w:rsid w:val="009F49B4"/>
    <w:rsid w:val="00A51CDA"/>
    <w:rsid w:val="00A51F67"/>
    <w:rsid w:val="00A51FE2"/>
    <w:rsid w:val="00A551E4"/>
    <w:rsid w:val="00A73F99"/>
    <w:rsid w:val="00A7750C"/>
    <w:rsid w:val="00A86A4D"/>
    <w:rsid w:val="00A87113"/>
    <w:rsid w:val="00A9117E"/>
    <w:rsid w:val="00AD6F7C"/>
    <w:rsid w:val="00B017DC"/>
    <w:rsid w:val="00B23910"/>
    <w:rsid w:val="00B349EC"/>
    <w:rsid w:val="00B61911"/>
    <w:rsid w:val="00B63DD9"/>
    <w:rsid w:val="00B66682"/>
    <w:rsid w:val="00B92AFB"/>
    <w:rsid w:val="00B97E55"/>
    <w:rsid w:val="00BA4741"/>
    <w:rsid w:val="00BA62CB"/>
    <w:rsid w:val="00BE3A3A"/>
    <w:rsid w:val="00C10CA7"/>
    <w:rsid w:val="00C1233A"/>
    <w:rsid w:val="00C25904"/>
    <w:rsid w:val="00C35820"/>
    <w:rsid w:val="00C416F9"/>
    <w:rsid w:val="00C46733"/>
    <w:rsid w:val="00C65E0E"/>
    <w:rsid w:val="00C668E9"/>
    <w:rsid w:val="00C935AE"/>
    <w:rsid w:val="00C97DCC"/>
    <w:rsid w:val="00CB244E"/>
    <w:rsid w:val="00CC6D6C"/>
    <w:rsid w:val="00CC741B"/>
    <w:rsid w:val="00CD4D6F"/>
    <w:rsid w:val="00CE18BE"/>
    <w:rsid w:val="00CE4353"/>
    <w:rsid w:val="00D04166"/>
    <w:rsid w:val="00D20B02"/>
    <w:rsid w:val="00D21EC5"/>
    <w:rsid w:val="00D2377C"/>
    <w:rsid w:val="00D23F9E"/>
    <w:rsid w:val="00D64B4A"/>
    <w:rsid w:val="00D65ADB"/>
    <w:rsid w:val="00D71D5B"/>
    <w:rsid w:val="00DA3C00"/>
    <w:rsid w:val="00DA4383"/>
    <w:rsid w:val="00DE0256"/>
    <w:rsid w:val="00DE7DB8"/>
    <w:rsid w:val="00E010CD"/>
    <w:rsid w:val="00E0398F"/>
    <w:rsid w:val="00E04FEC"/>
    <w:rsid w:val="00E27BE8"/>
    <w:rsid w:val="00E46446"/>
    <w:rsid w:val="00E7264E"/>
    <w:rsid w:val="00E86FCA"/>
    <w:rsid w:val="00E87300"/>
    <w:rsid w:val="00EC0ABA"/>
    <w:rsid w:val="00EF0588"/>
    <w:rsid w:val="00F011D8"/>
    <w:rsid w:val="00F10096"/>
    <w:rsid w:val="00F279D3"/>
    <w:rsid w:val="00F4340C"/>
    <w:rsid w:val="00F548B3"/>
    <w:rsid w:val="00F61111"/>
    <w:rsid w:val="00F61E01"/>
    <w:rsid w:val="00F66BAE"/>
    <w:rsid w:val="00F72361"/>
    <w:rsid w:val="00F73B9D"/>
    <w:rsid w:val="00FA6070"/>
    <w:rsid w:val="00FB7920"/>
    <w:rsid w:val="00FC06FF"/>
    <w:rsid w:val="00FC3852"/>
    <w:rsid w:val="00FE0B34"/>
    <w:rsid w:val="00FF35EB"/>
    <w:rsid w:val="00FF3DE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04265C"/>
  <w15:chartTrackingRefBased/>
  <w15:docId w15:val="{3236B06F-2599-442E-8811-7B27A8386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B9D"/>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51E4"/>
    <w:pPr>
      <w:spacing w:after="0" w:line="240" w:lineRule="auto"/>
    </w:pPr>
    <w:rPr>
      <w:rFonts w:eastAsiaTheme="minorEastAsia"/>
      <w:lang w:eastAsia="bg-BG"/>
    </w:rPr>
  </w:style>
  <w:style w:type="paragraph" w:styleId="a4">
    <w:name w:val="List Paragraph"/>
    <w:basedOn w:val="a"/>
    <w:uiPriority w:val="34"/>
    <w:qFormat/>
    <w:rsid w:val="00A551E4"/>
    <w:pPr>
      <w:spacing w:after="160" w:line="256" w:lineRule="auto"/>
      <w:ind w:left="720"/>
      <w:contextualSpacing/>
    </w:pPr>
    <w:rPr>
      <w:rFonts w:asciiTheme="minorHAnsi" w:hAnsiTheme="minorHAnsi"/>
      <w:sz w:val="22"/>
    </w:rPr>
  </w:style>
  <w:style w:type="paragraph" w:styleId="a5">
    <w:name w:val="Normal (Web)"/>
    <w:basedOn w:val="a"/>
    <w:uiPriority w:val="99"/>
    <w:unhideWhenUsed/>
    <w:rsid w:val="001C5C8C"/>
    <w:pPr>
      <w:spacing w:before="100" w:beforeAutospacing="1" w:after="100" w:afterAutospacing="1" w:line="240" w:lineRule="auto"/>
    </w:pPr>
    <w:rPr>
      <w:rFonts w:eastAsia="Times New Roman" w:cs="Times New Roman"/>
      <w:szCs w:val="24"/>
      <w:lang w:eastAsia="bg-BG"/>
    </w:rPr>
  </w:style>
  <w:style w:type="paragraph" w:styleId="a6">
    <w:name w:val="header"/>
    <w:basedOn w:val="a"/>
    <w:link w:val="a7"/>
    <w:uiPriority w:val="99"/>
    <w:unhideWhenUsed/>
    <w:rsid w:val="000A4683"/>
    <w:pPr>
      <w:tabs>
        <w:tab w:val="center" w:pos="4536"/>
        <w:tab w:val="right" w:pos="9072"/>
      </w:tabs>
      <w:spacing w:after="0" w:line="240" w:lineRule="auto"/>
    </w:pPr>
  </w:style>
  <w:style w:type="character" w:customStyle="1" w:styleId="a7">
    <w:name w:val="Горен колонтитул Знак"/>
    <w:basedOn w:val="a0"/>
    <w:link w:val="a6"/>
    <w:uiPriority w:val="99"/>
    <w:rsid w:val="000A4683"/>
    <w:rPr>
      <w:rFonts w:ascii="Times New Roman" w:hAnsi="Times New Roman"/>
      <w:sz w:val="24"/>
    </w:rPr>
  </w:style>
  <w:style w:type="paragraph" w:styleId="a8">
    <w:name w:val="footer"/>
    <w:basedOn w:val="a"/>
    <w:link w:val="a9"/>
    <w:uiPriority w:val="99"/>
    <w:unhideWhenUsed/>
    <w:rsid w:val="000A4683"/>
    <w:pPr>
      <w:tabs>
        <w:tab w:val="center" w:pos="4536"/>
        <w:tab w:val="right" w:pos="9072"/>
      </w:tabs>
      <w:spacing w:after="0" w:line="240" w:lineRule="auto"/>
    </w:pPr>
  </w:style>
  <w:style w:type="character" w:customStyle="1" w:styleId="a9">
    <w:name w:val="Долен колонтитул Знак"/>
    <w:basedOn w:val="a0"/>
    <w:link w:val="a8"/>
    <w:uiPriority w:val="99"/>
    <w:rsid w:val="000A4683"/>
    <w:rPr>
      <w:rFonts w:ascii="Times New Roman" w:hAnsi="Times New Roman"/>
      <w:sz w:val="24"/>
    </w:rPr>
  </w:style>
  <w:style w:type="paragraph" w:styleId="aa">
    <w:name w:val="Balloon Text"/>
    <w:basedOn w:val="a"/>
    <w:link w:val="ab"/>
    <w:uiPriority w:val="99"/>
    <w:semiHidden/>
    <w:unhideWhenUsed/>
    <w:rsid w:val="00D04166"/>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D04166"/>
    <w:rPr>
      <w:rFonts w:ascii="Segoe UI" w:hAnsi="Segoe UI" w:cs="Segoe UI"/>
      <w:sz w:val="18"/>
      <w:szCs w:val="18"/>
    </w:rPr>
  </w:style>
  <w:style w:type="paragraph" w:customStyle="1" w:styleId="resh-title">
    <w:name w:val="resh-title"/>
    <w:basedOn w:val="a"/>
    <w:rsid w:val="0021678F"/>
    <w:pPr>
      <w:spacing w:before="100" w:beforeAutospacing="1" w:after="100" w:afterAutospacing="1" w:line="240" w:lineRule="auto"/>
    </w:pPr>
    <w:rPr>
      <w:rFonts w:eastAsia="Times New Roman" w:cs="Times New Roman"/>
      <w:szCs w:val="24"/>
      <w:lang w:eastAsia="bg-BG"/>
    </w:rPr>
  </w:style>
  <w:style w:type="character" w:styleId="ac">
    <w:name w:val="Strong"/>
    <w:basedOn w:val="a0"/>
    <w:uiPriority w:val="22"/>
    <w:qFormat/>
    <w:rsid w:val="000678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618998">
      <w:bodyDiv w:val="1"/>
      <w:marLeft w:val="0"/>
      <w:marRight w:val="0"/>
      <w:marTop w:val="0"/>
      <w:marBottom w:val="0"/>
      <w:divBdr>
        <w:top w:val="none" w:sz="0" w:space="0" w:color="auto"/>
        <w:left w:val="none" w:sz="0" w:space="0" w:color="auto"/>
        <w:bottom w:val="none" w:sz="0" w:space="0" w:color="auto"/>
        <w:right w:val="none" w:sz="0" w:space="0" w:color="auto"/>
      </w:divBdr>
    </w:div>
    <w:div w:id="737677160">
      <w:bodyDiv w:val="1"/>
      <w:marLeft w:val="0"/>
      <w:marRight w:val="0"/>
      <w:marTop w:val="0"/>
      <w:marBottom w:val="0"/>
      <w:divBdr>
        <w:top w:val="none" w:sz="0" w:space="0" w:color="auto"/>
        <w:left w:val="none" w:sz="0" w:space="0" w:color="auto"/>
        <w:bottom w:val="none" w:sz="0" w:space="0" w:color="auto"/>
        <w:right w:val="none" w:sz="0" w:space="0" w:color="auto"/>
      </w:divBdr>
    </w:div>
    <w:div w:id="805313528">
      <w:bodyDiv w:val="1"/>
      <w:marLeft w:val="0"/>
      <w:marRight w:val="0"/>
      <w:marTop w:val="0"/>
      <w:marBottom w:val="0"/>
      <w:divBdr>
        <w:top w:val="none" w:sz="0" w:space="0" w:color="auto"/>
        <w:left w:val="none" w:sz="0" w:space="0" w:color="auto"/>
        <w:bottom w:val="none" w:sz="0" w:space="0" w:color="auto"/>
        <w:right w:val="none" w:sz="0" w:space="0" w:color="auto"/>
      </w:divBdr>
    </w:div>
    <w:div w:id="1830095934">
      <w:bodyDiv w:val="1"/>
      <w:marLeft w:val="0"/>
      <w:marRight w:val="0"/>
      <w:marTop w:val="0"/>
      <w:marBottom w:val="0"/>
      <w:divBdr>
        <w:top w:val="none" w:sz="0" w:space="0" w:color="auto"/>
        <w:left w:val="none" w:sz="0" w:space="0" w:color="auto"/>
        <w:bottom w:val="none" w:sz="0" w:space="0" w:color="auto"/>
        <w:right w:val="none" w:sz="0" w:space="0" w:color="auto"/>
      </w:divBdr>
    </w:div>
    <w:div w:id="190699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45B10-0A7F-47C8-9F09-2A8A2B8E6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1418</Words>
  <Characters>8084</Characters>
  <Application>Microsoft Office Word</Application>
  <DocSecurity>0</DocSecurity>
  <Lines>67</Lines>
  <Paragraphs>18</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Потребител на Windows</cp:lastModifiedBy>
  <cp:revision>4</cp:revision>
  <cp:lastPrinted>2024-06-09T05:07:00Z</cp:lastPrinted>
  <dcterms:created xsi:type="dcterms:W3CDTF">2024-06-09T15:24:00Z</dcterms:created>
  <dcterms:modified xsi:type="dcterms:W3CDTF">2024-06-11T13:09:00Z</dcterms:modified>
</cp:coreProperties>
</file>