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0E" w:rsidRPr="00F548B3" w:rsidRDefault="00C65E0E" w:rsidP="00C65E0E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  <w:r w:rsidRPr="00F548B3">
        <w:rPr>
          <w:rFonts w:cs="Times New Roman"/>
          <w:b/>
          <w:szCs w:val="24"/>
          <w:u w:val="single"/>
        </w:rPr>
        <w:t>РАЙОННА ИЗБИРАТЕЛНА КОМИСИЯ – СЛИВЕН</w:t>
      </w:r>
    </w:p>
    <w:p w:rsidR="00C65E0E" w:rsidRPr="00F548B3" w:rsidRDefault="00C65E0E" w:rsidP="00C65E0E">
      <w:pPr>
        <w:spacing w:after="0" w:line="360" w:lineRule="auto"/>
        <w:jc w:val="center"/>
        <w:rPr>
          <w:rFonts w:cs="Times New Roman"/>
          <w:b/>
          <w:szCs w:val="24"/>
          <w:u w:val="single"/>
        </w:rPr>
      </w:pPr>
    </w:p>
    <w:p w:rsidR="005533FF" w:rsidRPr="005533FF" w:rsidRDefault="00C65E0E" w:rsidP="005533FF">
      <w:pPr>
        <w:spacing w:after="0" w:line="360" w:lineRule="auto"/>
        <w:jc w:val="center"/>
        <w:rPr>
          <w:rFonts w:cs="Times New Roman"/>
          <w:b/>
          <w:szCs w:val="24"/>
          <w:lang w:val="en-US"/>
        </w:rPr>
      </w:pPr>
      <w:r w:rsidRPr="00F548B3">
        <w:rPr>
          <w:rFonts w:cs="Times New Roman"/>
          <w:b/>
          <w:szCs w:val="24"/>
        </w:rPr>
        <w:t xml:space="preserve">ПРОТОКОЛ № </w:t>
      </w:r>
      <w:r w:rsidR="00D20B02">
        <w:rPr>
          <w:rFonts w:cs="Times New Roman"/>
          <w:b/>
          <w:szCs w:val="24"/>
          <w:lang w:val="en-US"/>
        </w:rPr>
        <w:t>20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Днес,  0</w:t>
      </w:r>
      <w:r w:rsidR="00D20B02">
        <w:rPr>
          <w:rFonts w:ascii="Times New Roman" w:hAnsi="Times New Roman" w:cs="Times New Roman"/>
          <w:sz w:val="24"/>
          <w:szCs w:val="24"/>
        </w:rPr>
        <w:t>9.06.2024 г.,  от 08:4</w:t>
      </w:r>
      <w:r w:rsidRPr="00F548B3">
        <w:rPr>
          <w:rFonts w:ascii="Times New Roman" w:hAnsi="Times New Roman" w:cs="Times New Roman"/>
          <w:sz w:val="24"/>
          <w:szCs w:val="24"/>
        </w:rPr>
        <w:t xml:space="preserve">0 часа  се проведе заседание на  Районна избирателна </w:t>
      </w:r>
    </w:p>
    <w:p w:rsidR="00C65E0E" w:rsidRPr="00F548B3" w:rsidRDefault="00C65E0E" w:rsidP="00C65E0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комисия 21 – Сливен </w:t>
      </w:r>
      <w:r w:rsidRPr="00F548B3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F548B3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Заседанието се  откри </w:t>
      </w:r>
      <w:r w:rsidR="00F31BE7">
        <w:rPr>
          <w:rFonts w:ascii="Times New Roman" w:hAnsi="Times New Roman" w:cs="Times New Roman"/>
          <w:sz w:val="24"/>
          <w:szCs w:val="24"/>
        </w:rPr>
        <w:t xml:space="preserve">в </w:t>
      </w:r>
      <w:r w:rsidR="00D20B02">
        <w:rPr>
          <w:rFonts w:ascii="Times New Roman" w:hAnsi="Times New Roman" w:cs="Times New Roman"/>
          <w:sz w:val="24"/>
          <w:szCs w:val="24"/>
        </w:rPr>
        <w:t>8</w:t>
      </w:r>
      <w:r w:rsidRPr="00D2377C">
        <w:rPr>
          <w:rFonts w:ascii="Times New Roman" w:hAnsi="Times New Roman" w:cs="Times New Roman"/>
          <w:sz w:val="24"/>
          <w:szCs w:val="24"/>
        </w:rPr>
        <w:t>:</w:t>
      </w:r>
      <w:r w:rsidR="00D20B02">
        <w:rPr>
          <w:rFonts w:ascii="Times New Roman" w:hAnsi="Times New Roman" w:cs="Times New Roman"/>
          <w:sz w:val="24"/>
          <w:szCs w:val="24"/>
        </w:rPr>
        <w:t>4</w:t>
      </w:r>
      <w:r w:rsidR="00D2377C" w:rsidRPr="00D2377C">
        <w:rPr>
          <w:rFonts w:ascii="Times New Roman" w:hAnsi="Times New Roman" w:cs="Times New Roman"/>
          <w:sz w:val="24"/>
          <w:szCs w:val="24"/>
        </w:rPr>
        <w:t>0</w:t>
      </w:r>
      <w:r w:rsidRPr="00D2377C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F548B3">
        <w:rPr>
          <w:rFonts w:ascii="Times New Roman" w:hAnsi="Times New Roman" w:cs="Times New Roman"/>
          <w:sz w:val="24"/>
          <w:szCs w:val="24"/>
        </w:rPr>
        <w:t xml:space="preserve"> от Председателя на РИК – Сливен Росица Василева Тодорова 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Протоколът се води от Фатме Мустафова – секретар </w:t>
      </w:r>
      <w:r w:rsidR="00A7750C">
        <w:rPr>
          <w:rFonts w:ascii="Times New Roman" w:hAnsi="Times New Roman" w:cs="Times New Roman"/>
          <w:sz w:val="24"/>
          <w:szCs w:val="24"/>
        </w:rPr>
        <w:t xml:space="preserve">на </w:t>
      </w:r>
      <w:r w:rsidRPr="00F548B3">
        <w:rPr>
          <w:rFonts w:ascii="Times New Roman" w:hAnsi="Times New Roman" w:cs="Times New Roman"/>
          <w:sz w:val="24"/>
          <w:szCs w:val="24"/>
        </w:rPr>
        <w:t>комисията.</w:t>
      </w:r>
    </w:p>
    <w:p w:rsidR="00D20B02" w:rsidRPr="00D20B02" w:rsidRDefault="00D20B02" w:rsidP="00D20B0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D20B02">
        <w:rPr>
          <w:rFonts w:eastAsiaTheme="minorEastAsia" w:cs="Times New Roman"/>
          <w:szCs w:val="24"/>
          <w:lang w:eastAsia="bg-BG"/>
        </w:rPr>
        <w:t xml:space="preserve">На заседанието присъстват 13 членове – 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D20B02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D20B02">
        <w:rPr>
          <w:rFonts w:eastAsiaTheme="minorEastAsia" w:cs="Times New Roman"/>
          <w:szCs w:val="24"/>
          <w:lang w:eastAsia="bg-BG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D20B02" w:rsidRPr="00D20B02" w:rsidRDefault="00D20B02" w:rsidP="00D20B0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 w:rsidRPr="00D20B02">
        <w:rPr>
          <w:rFonts w:eastAsiaTheme="minorEastAsia" w:cs="Times New Roman"/>
          <w:szCs w:val="24"/>
          <w:lang w:eastAsia="bg-BG"/>
        </w:rPr>
        <w:t>Отсъства:</w:t>
      </w:r>
    </w:p>
    <w:p w:rsidR="00F011D8" w:rsidRDefault="00C65E0E" w:rsidP="005660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Г-жа Росица Тодорова обяви, че е нали</w:t>
      </w:r>
      <w:r w:rsidR="00D20B02">
        <w:rPr>
          <w:rFonts w:ascii="Times New Roman" w:hAnsi="Times New Roman" w:cs="Times New Roman"/>
          <w:sz w:val="24"/>
          <w:szCs w:val="24"/>
        </w:rPr>
        <w:t>це нужният кворум, присъстват 13</w:t>
      </w:r>
      <w:r w:rsidRPr="00F548B3">
        <w:rPr>
          <w:rFonts w:ascii="Times New Roman" w:hAnsi="Times New Roman" w:cs="Times New Roman"/>
          <w:sz w:val="24"/>
          <w:szCs w:val="24"/>
        </w:rPr>
        <w:t xml:space="preserve"> (</w:t>
      </w:r>
      <w:r w:rsidR="00D20B02">
        <w:rPr>
          <w:rFonts w:ascii="Times New Roman" w:hAnsi="Times New Roman" w:cs="Times New Roman"/>
          <w:sz w:val="24"/>
          <w:szCs w:val="24"/>
        </w:rPr>
        <w:t>тринадесет</w:t>
      </w:r>
      <w:r w:rsidRPr="00F548B3">
        <w:rPr>
          <w:rFonts w:ascii="Times New Roman" w:hAnsi="Times New Roman" w:cs="Times New Roman"/>
          <w:sz w:val="24"/>
          <w:szCs w:val="24"/>
        </w:rPr>
        <w:t xml:space="preserve">) членове на комисията и заседанието е легитимно. Председателят прочете предложения дневен ред, а именно: </w:t>
      </w:r>
    </w:p>
    <w:p w:rsidR="005660B4" w:rsidRDefault="005660B4" w:rsidP="005660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B02" w:rsidRPr="00D20B02" w:rsidRDefault="00D20B02" w:rsidP="00D20B0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20B0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D2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D20B02" w:rsidRPr="00D20B02" w:rsidRDefault="00D20B02" w:rsidP="00D20B0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20B0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D20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състава на СИК в Община Котел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F011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Г-жа Росица Тодорова: „Колеги, ако нямате други предложения за включване в дневния ред, моля гласувайте!“ </w:t>
      </w:r>
    </w:p>
    <w:p w:rsidR="00B97E55" w:rsidRDefault="00B97E55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B02" w:rsidRPr="00D20B02" w:rsidRDefault="00D20B02" w:rsidP="00D20B0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cs="Times New Roman"/>
          <w:szCs w:val="24"/>
        </w:rPr>
        <w:t>ГЛАСУВАЛИ: 13</w:t>
      </w:r>
      <w:r w:rsidR="00C65E0E" w:rsidRPr="00F548B3">
        <w:rPr>
          <w:rFonts w:cs="Times New Roman"/>
          <w:szCs w:val="24"/>
        </w:rPr>
        <w:t xml:space="preserve"> членове – </w:t>
      </w:r>
      <w:r w:rsidRPr="00D20B02">
        <w:rPr>
          <w:rFonts w:eastAsiaTheme="minorEastAsia" w:cs="Times New Roman"/>
          <w:szCs w:val="24"/>
          <w:lang w:eastAsia="bg-BG"/>
        </w:rPr>
        <w:t xml:space="preserve">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D20B02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D20B02">
        <w:rPr>
          <w:rFonts w:eastAsiaTheme="minorEastAsia" w:cs="Times New Roman"/>
          <w:szCs w:val="24"/>
          <w:lang w:eastAsia="bg-BG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C65E0E" w:rsidRPr="00F548B3" w:rsidRDefault="00D20B02" w:rsidP="00D20B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</w:t>
      </w:r>
      <w:r w:rsidR="00C65E0E" w:rsidRPr="00F548B3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634E42" w:rsidRPr="00634E42" w:rsidRDefault="00C65E0E" w:rsidP="00634E42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Мария Чомпова прочете проект на  решение относно: </w:t>
      </w:r>
      <w:r w:rsidR="00634E42" w:rsidRPr="00634E42">
        <w:rPr>
          <w:rFonts w:eastAsia="Times New Roman" w:cs="Times New Roman"/>
          <w:color w:val="000000" w:themeColor="text1"/>
          <w:szCs w:val="24"/>
          <w:lang w:eastAsia="bg-BG"/>
        </w:rPr>
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634E42">
      <w:p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F548B3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rPr>
          <w:rFonts w:cs="Times New Roman"/>
          <w:szCs w:val="24"/>
        </w:rPr>
        <w:tab/>
      </w:r>
    </w:p>
    <w:p w:rsidR="00C46733" w:rsidRPr="00C46733" w:rsidRDefault="00C46733" w:rsidP="00C4673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4673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C46733">
        <w:rPr>
          <w:rFonts w:eastAsia="Times New Roman" w:cs="Times New Roman"/>
          <w:color w:val="000000" w:themeColor="text1"/>
          <w:szCs w:val="24"/>
          <w:lang w:eastAsia="bg-BG"/>
        </w:rPr>
        <w:t> на членове в състава на посочените в предложението секционни избирателни комисии в Община Котел, както следва:</w:t>
      </w:r>
    </w:p>
    <w:p w:rsidR="00C46733" w:rsidRPr="00C46733" w:rsidRDefault="00C46733" w:rsidP="00C46733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4673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lastRenderedPageBreak/>
        <w:t>СИК 2111 0 00 03</w:t>
      </w:r>
      <w:r w:rsidRPr="00C46733">
        <w:rPr>
          <w:rFonts w:eastAsia="Times New Roman" w:cs="Times New Roman"/>
          <w:color w:val="000000" w:themeColor="text1"/>
          <w:szCs w:val="24"/>
          <w:lang w:eastAsia="bg-BG"/>
        </w:rPr>
        <w:t> на мястото на СЛАВКА ГЕНЧЕВА ЛАМБОВА на длъжност  ЧЛЕН да бъде назначена СТОЯНКА КРАСИМИРОВА НЕДЯЛКОВА– ЕГН:……………….</w:t>
      </w:r>
    </w:p>
    <w:p w:rsidR="00C46733" w:rsidRPr="00C46733" w:rsidRDefault="00C46733" w:rsidP="00C46733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4673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2111 0 00 06</w:t>
      </w:r>
      <w:r w:rsidRPr="00C46733">
        <w:rPr>
          <w:rFonts w:eastAsia="Times New Roman" w:cs="Times New Roman"/>
          <w:color w:val="000000" w:themeColor="text1"/>
          <w:szCs w:val="24"/>
          <w:lang w:eastAsia="bg-BG"/>
        </w:rPr>
        <w:t> на мястото на СТОЯНКА КРАСИМИРОВА НЕДЯЛКОВА на длъжност  ЧЛЕН да бъде назначена СЛАВКА ГЕНЧЕВА ЛАМБОВА– ЕГН:……………….</w:t>
      </w:r>
    </w:p>
    <w:p w:rsidR="00C46733" w:rsidRPr="00C46733" w:rsidRDefault="00C46733" w:rsidP="00C46733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C4673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ДА СЕ ИЗДАДАТ</w:t>
      </w:r>
      <w:r w:rsidRPr="00C46733">
        <w:rPr>
          <w:rFonts w:eastAsia="Times New Roman" w:cs="Times New Roman"/>
          <w:color w:val="000000" w:themeColor="text1"/>
          <w:szCs w:val="24"/>
          <w:lang w:eastAsia="bg-BG"/>
        </w:rPr>
        <w:t> нови удостоверения (Приложение № 26-ЕП/НС от изборните книжа), а на освободените да се анулират издадените им такова</w:t>
      </w:r>
      <w:r w:rsidRPr="00C46733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3F31FA" w:rsidRPr="003F31FA" w:rsidRDefault="003F31FA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3F31FA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D20B02" w:rsidRPr="00D20B02" w:rsidRDefault="00D20B02" w:rsidP="00D20B02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cs="Times New Roman"/>
          <w:szCs w:val="24"/>
        </w:rPr>
        <w:t>ГЛАСУВАЛИ: 13</w:t>
      </w:r>
      <w:r w:rsidRPr="00F548B3">
        <w:rPr>
          <w:rFonts w:cs="Times New Roman"/>
          <w:szCs w:val="24"/>
        </w:rPr>
        <w:t xml:space="preserve"> членове – </w:t>
      </w:r>
      <w:r w:rsidRPr="00D20B02">
        <w:rPr>
          <w:rFonts w:eastAsiaTheme="minorEastAsia" w:cs="Times New Roman"/>
          <w:szCs w:val="24"/>
          <w:lang w:eastAsia="bg-BG"/>
        </w:rPr>
        <w:t xml:space="preserve">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D20B02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D20B02">
        <w:rPr>
          <w:rFonts w:eastAsiaTheme="minorEastAsia" w:cs="Times New Roman"/>
          <w:szCs w:val="24"/>
          <w:lang w:eastAsia="bg-BG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D20B02" w:rsidRPr="00F548B3" w:rsidRDefault="00D20B02" w:rsidP="00D20B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</w:t>
      </w:r>
      <w:r w:rsidRPr="00F548B3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20B02" w:rsidRPr="00F548B3" w:rsidRDefault="00D20B02" w:rsidP="00D20B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D20B02">
        <w:rPr>
          <w:rFonts w:ascii="Times New Roman" w:hAnsi="Times New Roman" w:cs="Times New Roman"/>
          <w:b/>
          <w:sz w:val="24"/>
          <w:szCs w:val="24"/>
        </w:rPr>
        <w:t>93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="00665F7D" w:rsidRPr="00665F7D">
        <w:t xml:space="preserve"> </w:t>
      </w:r>
      <w:r w:rsidR="00665F7D" w:rsidRPr="00665F7D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20B02">
        <w:rPr>
          <w:rFonts w:ascii="Times New Roman" w:hAnsi="Times New Roman" w:cs="Times New Roman"/>
          <w:b/>
          <w:sz w:val="24"/>
          <w:szCs w:val="24"/>
        </w:rPr>
        <w:t>09</w:t>
      </w:r>
      <w:r w:rsidR="003F31FA">
        <w:rPr>
          <w:rFonts w:ascii="Times New Roman" w:hAnsi="Times New Roman" w:cs="Times New Roman"/>
          <w:b/>
          <w:sz w:val="24"/>
          <w:szCs w:val="24"/>
        </w:rPr>
        <w:t>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C381C" w:rsidRDefault="000C381C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48B3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634E42" w:rsidRDefault="00C65E0E" w:rsidP="003F31FA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548B3">
        <w:rPr>
          <w:rFonts w:cs="Times New Roman"/>
          <w:szCs w:val="24"/>
        </w:rPr>
        <w:t xml:space="preserve">Г-жа Елизабет Кендерян прочете проект на  решение относно: </w:t>
      </w:r>
      <w:r w:rsidR="00634E42"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Промяна в състава на СИК в Община </w:t>
      </w:r>
      <w:r w:rsidR="00634E42">
        <w:rPr>
          <w:rFonts w:eastAsia="Times New Roman" w:cs="Times New Roman"/>
          <w:color w:val="000000" w:themeColor="text1"/>
          <w:szCs w:val="24"/>
          <w:lang w:eastAsia="bg-BG"/>
        </w:rPr>
        <w:t>Котел</w:t>
      </w:r>
      <w:r w:rsidR="00634E42" w:rsidRPr="00490A29">
        <w:rPr>
          <w:rFonts w:eastAsia="Times New Roman" w:cs="Times New Roman"/>
          <w:color w:val="000000" w:themeColor="text1"/>
          <w:szCs w:val="24"/>
          <w:lang w:eastAsia="bg-BG"/>
        </w:rPr>
        <w:t xml:space="preserve">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</w:r>
    </w:p>
    <w:p w:rsidR="00C65E0E" w:rsidRPr="00F548B3" w:rsidRDefault="00C65E0E" w:rsidP="003F31FA">
      <w:pPr>
        <w:shd w:val="clear" w:color="auto" w:fill="FFFFFF"/>
        <w:spacing w:after="150" w:line="240" w:lineRule="auto"/>
        <w:ind w:firstLine="708"/>
        <w:jc w:val="both"/>
      </w:pPr>
      <w:r w:rsidRPr="00F548B3"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548B3">
        <w:tab/>
      </w:r>
    </w:p>
    <w:p w:rsidR="00F73B9D" w:rsidRPr="00F73B9D" w:rsidRDefault="00F73B9D" w:rsidP="00F73B9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73B9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ДОПУСКА ЗАМЯНА</w:t>
      </w:r>
      <w:r w:rsidRPr="00F73B9D">
        <w:rPr>
          <w:rFonts w:eastAsia="Times New Roman" w:cs="Times New Roman"/>
          <w:color w:val="000000" w:themeColor="text1"/>
          <w:szCs w:val="24"/>
          <w:lang w:eastAsia="bg-BG"/>
        </w:rPr>
        <w:t> на член в състава на посочената в предложението секционна избирателна комисия в Община Котел, както следва:</w:t>
      </w:r>
    </w:p>
    <w:p w:rsidR="00F73B9D" w:rsidRPr="00F73B9D" w:rsidRDefault="00F73B9D" w:rsidP="00F73B9D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73B9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СИК 2111 00 013</w:t>
      </w:r>
      <w:r w:rsidRPr="00F73B9D">
        <w:rPr>
          <w:rFonts w:eastAsia="Times New Roman" w:cs="Times New Roman"/>
          <w:color w:val="000000" w:themeColor="text1"/>
          <w:szCs w:val="24"/>
          <w:lang w:eastAsia="bg-BG"/>
        </w:rPr>
        <w:t> на мястото на ВЕСЕЛИНА ПЕТРОВА ГРЪНЧАРОВА на длъжност  ЧЛЕН</w:t>
      </w:r>
      <w:bookmarkStart w:id="0" w:name="_GoBack"/>
      <w:bookmarkEnd w:id="0"/>
      <w:r w:rsidRPr="00F73B9D">
        <w:rPr>
          <w:rFonts w:eastAsia="Times New Roman" w:cs="Times New Roman"/>
          <w:color w:val="000000" w:themeColor="text1"/>
          <w:szCs w:val="24"/>
          <w:lang w:eastAsia="bg-BG"/>
        </w:rPr>
        <w:t xml:space="preserve"> да бъде назначена ВЕСЕЛИНА НАЧЕВА СТОЯНОВА – ЕГН:……………….</w:t>
      </w:r>
    </w:p>
    <w:p w:rsidR="00F73B9D" w:rsidRPr="00F73B9D" w:rsidRDefault="00F73B9D" w:rsidP="00F73B9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73B9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 xml:space="preserve">ДА СЕ ИЗДАДЕ </w:t>
      </w:r>
      <w:r w:rsidRPr="00F73B9D">
        <w:rPr>
          <w:rFonts w:eastAsia="Times New Roman" w:cs="Times New Roman"/>
          <w:color w:val="000000" w:themeColor="text1"/>
          <w:szCs w:val="24"/>
          <w:lang w:eastAsia="bg-BG"/>
        </w:rPr>
        <w:t>ново удостоверение (Приложение № 26-ЕП/НС от изборните книжа), а на освободената да се анулира издаденото и такова</w:t>
      </w:r>
      <w:r w:rsidRPr="00F73B9D">
        <w:rPr>
          <w:rFonts w:eastAsia="Times New Roman" w:cs="Times New Roman"/>
          <w:b/>
          <w:bCs/>
          <w:color w:val="000000" w:themeColor="text1"/>
          <w:szCs w:val="24"/>
          <w:lang w:eastAsia="bg-BG"/>
        </w:rPr>
        <w:t>.</w:t>
      </w:r>
    </w:p>
    <w:p w:rsidR="00F73B9D" w:rsidRPr="00F73B9D" w:rsidRDefault="00F73B9D" w:rsidP="00E46AC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000000" w:themeColor="text1"/>
          <w:szCs w:val="24"/>
          <w:lang w:eastAsia="bg-BG"/>
        </w:rPr>
      </w:pPr>
      <w:r w:rsidRPr="00F73B9D">
        <w:rPr>
          <w:rFonts w:eastAsia="Times New Roman" w:cs="Times New Roman"/>
          <w:color w:val="000000" w:themeColor="text1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F73B9D" w:rsidRPr="00D20B02" w:rsidRDefault="00F73B9D" w:rsidP="00F73B9D">
      <w:pPr>
        <w:spacing w:after="0" w:line="240" w:lineRule="auto"/>
        <w:ind w:firstLine="708"/>
        <w:jc w:val="both"/>
        <w:rPr>
          <w:rFonts w:eastAsiaTheme="minorEastAsia" w:cs="Times New Roman"/>
          <w:szCs w:val="24"/>
          <w:lang w:eastAsia="bg-BG"/>
        </w:rPr>
      </w:pPr>
      <w:r>
        <w:rPr>
          <w:rFonts w:cs="Times New Roman"/>
          <w:szCs w:val="24"/>
        </w:rPr>
        <w:t>ГЛАСУВАЛИ: 13</w:t>
      </w:r>
      <w:r w:rsidRPr="00F548B3">
        <w:rPr>
          <w:rFonts w:cs="Times New Roman"/>
          <w:szCs w:val="24"/>
        </w:rPr>
        <w:t xml:space="preserve"> членове – </w:t>
      </w:r>
      <w:r w:rsidRPr="00D20B02">
        <w:rPr>
          <w:rFonts w:eastAsiaTheme="minorEastAsia" w:cs="Times New Roman"/>
          <w:szCs w:val="24"/>
          <w:lang w:eastAsia="bg-BG"/>
        </w:rPr>
        <w:t xml:space="preserve">Росица Василева Тодорова, Мария Асенова Чомпова, Даниела Иванчева Василева, Елизабет Александрова Кендерян, Галя Агоп Хачадурян, Николай Господинов Сандев, Християна Денчева </w:t>
      </w:r>
      <w:proofErr w:type="spellStart"/>
      <w:r w:rsidRPr="00D20B02">
        <w:rPr>
          <w:rFonts w:eastAsiaTheme="minorEastAsia" w:cs="Times New Roman"/>
          <w:szCs w:val="24"/>
          <w:lang w:eastAsia="bg-BG"/>
        </w:rPr>
        <w:t>Денчева</w:t>
      </w:r>
      <w:proofErr w:type="spellEnd"/>
      <w:r w:rsidRPr="00D20B02">
        <w:rPr>
          <w:rFonts w:eastAsiaTheme="minorEastAsia" w:cs="Times New Roman"/>
          <w:szCs w:val="24"/>
          <w:lang w:eastAsia="bg-BG"/>
        </w:rPr>
        <w:t>, Ирина Генова Янкова, Фатме Фикретова Мустафова, Валентина Спирова Георгиева-Топалова, Сребрина Атанасова Ганушева, Севда Хюсеинова Османова и Диян Христов Калайджиев.</w:t>
      </w:r>
    </w:p>
    <w:p w:rsidR="00F73B9D" w:rsidRPr="00F548B3" w:rsidRDefault="00F73B9D" w:rsidP="00F73B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– 13</w:t>
      </w:r>
      <w:r w:rsidRPr="00F548B3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F73B9D" w:rsidRPr="00F548B3" w:rsidRDefault="00F73B9D" w:rsidP="00F73B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C65E0E" w:rsidRPr="00E46ACE" w:rsidRDefault="007D46B0" w:rsidP="00E46AC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B3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F73B9D">
        <w:rPr>
          <w:rFonts w:ascii="Times New Roman" w:hAnsi="Times New Roman" w:cs="Times New Roman"/>
          <w:b/>
          <w:sz w:val="24"/>
          <w:szCs w:val="24"/>
        </w:rPr>
        <w:t>94</w:t>
      </w:r>
      <w:r w:rsidRPr="00F548B3">
        <w:rPr>
          <w:rFonts w:ascii="Times New Roman" w:hAnsi="Times New Roman" w:cs="Times New Roman"/>
          <w:b/>
          <w:sz w:val="24"/>
          <w:szCs w:val="24"/>
        </w:rPr>
        <w:t>-</w:t>
      </w:r>
      <w:r w:rsidRPr="00665F7D">
        <w:t xml:space="preserve"> </w:t>
      </w:r>
      <w:r w:rsidRPr="00665F7D">
        <w:rPr>
          <w:rFonts w:ascii="Times New Roman" w:hAnsi="Times New Roman" w:cs="Times New Roman"/>
          <w:b/>
          <w:sz w:val="24"/>
          <w:szCs w:val="24"/>
        </w:rPr>
        <w:t xml:space="preserve">ЕП/НС 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73B9D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.06.2024</w:t>
      </w:r>
      <w:r w:rsidRPr="00F548B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0E" w:rsidRPr="00F548B3" w:rsidRDefault="00C65E0E" w:rsidP="00C65E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</w:t>
      </w:r>
      <w:r w:rsidR="00F73B9D">
        <w:rPr>
          <w:rFonts w:ascii="Times New Roman" w:hAnsi="Times New Roman" w:cs="Times New Roman"/>
          <w:sz w:val="24"/>
          <w:szCs w:val="24"/>
        </w:rPr>
        <w:t>в 08</w:t>
      </w:r>
      <w:r w:rsidRPr="00D2377C">
        <w:rPr>
          <w:rFonts w:ascii="Times New Roman" w:hAnsi="Times New Roman" w:cs="Times New Roman"/>
          <w:sz w:val="24"/>
          <w:szCs w:val="24"/>
        </w:rPr>
        <w:t>:</w:t>
      </w:r>
      <w:r w:rsidR="00F73B9D">
        <w:rPr>
          <w:rFonts w:ascii="Times New Roman" w:hAnsi="Times New Roman" w:cs="Times New Roman"/>
          <w:sz w:val="24"/>
          <w:szCs w:val="24"/>
        </w:rPr>
        <w:t>45</w:t>
      </w:r>
      <w:r w:rsidRPr="00D2377C">
        <w:rPr>
          <w:rFonts w:ascii="Times New Roman" w:hAnsi="Times New Roman" w:cs="Times New Roman"/>
          <w:sz w:val="24"/>
          <w:szCs w:val="24"/>
        </w:rPr>
        <w:t xml:space="preserve"> ч.</w:t>
      </w:r>
      <w:r w:rsidRPr="00F54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E0E" w:rsidRPr="00F548B3" w:rsidRDefault="00C65E0E" w:rsidP="00E46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5E0E" w:rsidRPr="00F548B3" w:rsidRDefault="00C65E0E" w:rsidP="00C65E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СЕКРЕТАР:</w:t>
      </w:r>
    </w:p>
    <w:p w:rsidR="00BE3A3A" w:rsidRPr="00E46ACE" w:rsidRDefault="00C65E0E" w:rsidP="00E46A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548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548B3">
        <w:rPr>
          <w:rFonts w:ascii="Times New Roman" w:hAnsi="Times New Roman" w:cs="Times New Roman"/>
          <w:sz w:val="24"/>
          <w:szCs w:val="24"/>
        </w:rPr>
        <w:tab/>
        <w:t>/ Росица Тодорова /</w:t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</w:r>
      <w:r w:rsidRPr="00F548B3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BE3A3A" w:rsidRPr="00E46ACE" w:rsidSect="00E46ACE"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692" w:rsidRDefault="00153692" w:rsidP="000A4683">
      <w:pPr>
        <w:spacing w:after="0" w:line="240" w:lineRule="auto"/>
      </w:pPr>
      <w:r>
        <w:separator/>
      </w:r>
    </w:p>
  </w:endnote>
  <w:endnote w:type="continuationSeparator" w:id="0">
    <w:p w:rsidR="00153692" w:rsidRDefault="00153692" w:rsidP="000A4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60193"/>
      <w:docPartObj>
        <w:docPartGallery w:val="Page Numbers (Bottom of Page)"/>
        <w:docPartUnique/>
      </w:docPartObj>
    </w:sdtPr>
    <w:sdtEndPr/>
    <w:sdtContent>
      <w:p w:rsidR="003F31FA" w:rsidRDefault="003F31F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ACE">
          <w:rPr>
            <w:noProof/>
          </w:rPr>
          <w:t>1</w:t>
        </w:r>
        <w:r>
          <w:fldChar w:fldCharType="end"/>
        </w:r>
      </w:p>
    </w:sdtContent>
  </w:sdt>
  <w:p w:rsidR="003F31FA" w:rsidRDefault="003F31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692" w:rsidRDefault="00153692" w:rsidP="000A4683">
      <w:pPr>
        <w:spacing w:after="0" w:line="240" w:lineRule="auto"/>
      </w:pPr>
      <w:r>
        <w:separator/>
      </w:r>
    </w:p>
  </w:footnote>
  <w:footnote w:type="continuationSeparator" w:id="0">
    <w:p w:rsidR="00153692" w:rsidRDefault="00153692" w:rsidP="000A4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3FB6"/>
    <w:multiLevelType w:val="hybridMultilevel"/>
    <w:tmpl w:val="C2A0FF22"/>
    <w:lvl w:ilvl="0" w:tplc="3CF6FEBC">
      <w:start w:val="1"/>
      <w:numFmt w:val="decimal"/>
      <w:lvlText w:val="%1."/>
      <w:lvlJc w:val="left"/>
      <w:pPr>
        <w:ind w:left="1068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E6BC4"/>
    <w:multiLevelType w:val="hybridMultilevel"/>
    <w:tmpl w:val="FEAE0B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511A4"/>
    <w:multiLevelType w:val="hybridMultilevel"/>
    <w:tmpl w:val="DF44D4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7675"/>
    <w:multiLevelType w:val="hybridMultilevel"/>
    <w:tmpl w:val="26AE455A"/>
    <w:lvl w:ilvl="0" w:tplc="6D62D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F7D"/>
    <w:multiLevelType w:val="multilevel"/>
    <w:tmpl w:val="71B4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C5FE2"/>
    <w:multiLevelType w:val="multilevel"/>
    <w:tmpl w:val="6D08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673D0"/>
    <w:multiLevelType w:val="hybridMultilevel"/>
    <w:tmpl w:val="626EA94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4DD6D41"/>
    <w:multiLevelType w:val="hybridMultilevel"/>
    <w:tmpl w:val="0F8CED5E"/>
    <w:lvl w:ilvl="0" w:tplc="719E2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216CD"/>
    <w:multiLevelType w:val="multilevel"/>
    <w:tmpl w:val="E6D40C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DC"/>
    <w:rsid w:val="000164BB"/>
    <w:rsid w:val="00027C4F"/>
    <w:rsid w:val="00034096"/>
    <w:rsid w:val="00067855"/>
    <w:rsid w:val="00071DE2"/>
    <w:rsid w:val="00072E57"/>
    <w:rsid w:val="000A1587"/>
    <w:rsid w:val="000A4683"/>
    <w:rsid w:val="000C381C"/>
    <w:rsid w:val="000D4B6E"/>
    <w:rsid w:val="00132216"/>
    <w:rsid w:val="0013469E"/>
    <w:rsid w:val="00135E9C"/>
    <w:rsid w:val="001459A8"/>
    <w:rsid w:val="00153022"/>
    <w:rsid w:val="00153692"/>
    <w:rsid w:val="00161930"/>
    <w:rsid w:val="00187FDA"/>
    <w:rsid w:val="001960E0"/>
    <w:rsid w:val="001C09AF"/>
    <w:rsid w:val="001C5C8C"/>
    <w:rsid w:val="0021678F"/>
    <w:rsid w:val="002417EE"/>
    <w:rsid w:val="00283990"/>
    <w:rsid w:val="002A0369"/>
    <w:rsid w:val="002B090D"/>
    <w:rsid w:val="002C6C15"/>
    <w:rsid w:val="002E1BB0"/>
    <w:rsid w:val="002F1653"/>
    <w:rsid w:val="003113B9"/>
    <w:rsid w:val="003441CD"/>
    <w:rsid w:val="003A27AF"/>
    <w:rsid w:val="003C354A"/>
    <w:rsid w:val="003F31FA"/>
    <w:rsid w:val="00410B5D"/>
    <w:rsid w:val="004377F5"/>
    <w:rsid w:val="00457F74"/>
    <w:rsid w:val="00467D10"/>
    <w:rsid w:val="00483056"/>
    <w:rsid w:val="004A02D6"/>
    <w:rsid w:val="004C6E53"/>
    <w:rsid w:val="004E133B"/>
    <w:rsid w:val="005533FF"/>
    <w:rsid w:val="005660B4"/>
    <w:rsid w:val="005A0310"/>
    <w:rsid w:val="005D4423"/>
    <w:rsid w:val="005E061E"/>
    <w:rsid w:val="005E68E5"/>
    <w:rsid w:val="00634E42"/>
    <w:rsid w:val="006478F1"/>
    <w:rsid w:val="00662DE5"/>
    <w:rsid w:val="00665F7D"/>
    <w:rsid w:val="00680B31"/>
    <w:rsid w:val="006830D5"/>
    <w:rsid w:val="006A0566"/>
    <w:rsid w:val="006D36F7"/>
    <w:rsid w:val="006E3559"/>
    <w:rsid w:val="00713E5D"/>
    <w:rsid w:val="00747D67"/>
    <w:rsid w:val="00750F22"/>
    <w:rsid w:val="00764365"/>
    <w:rsid w:val="00767D42"/>
    <w:rsid w:val="007942E2"/>
    <w:rsid w:val="007A7CA6"/>
    <w:rsid w:val="007D46B0"/>
    <w:rsid w:val="007F0496"/>
    <w:rsid w:val="00806E29"/>
    <w:rsid w:val="008109BE"/>
    <w:rsid w:val="008640FC"/>
    <w:rsid w:val="00874E2C"/>
    <w:rsid w:val="008A4067"/>
    <w:rsid w:val="008A4BC4"/>
    <w:rsid w:val="00941A79"/>
    <w:rsid w:val="00953F7B"/>
    <w:rsid w:val="00954631"/>
    <w:rsid w:val="00962AA1"/>
    <w:rsid w:val="00963A86"/>
    <w:rsid w:val="009801C4"/>
    <w:rsid w:val="009947A0"/>
    <w:rsid w:val="009C410F"/>
    <w:rsid w:val="009F1D9A"/>
    <w:rsid w:val="009F49B4"/>
    <w:rsid w:val="00A51CDA"/>
    <w:rsid w:val="00A51F67"/>
    <w:rsid w:val="00A551E4"/>
    <w:rsid w:val="00A73F99"/>
    <w:rsid w:val="00A7750C"/>
    <w:rsid w:val="00A86A4D"/>
    <w:rsid w:val="00A87113"/>
    <w:rsid w:val="00A9117E"/>
    <w:rsid w:val="00AD6F7C"/>
    <w:rsid w:val="00B017DC"/>
    <w:rsid w:val="00B23910"/>
    <w:rsid w:val="00B349EC"/>
    <w:rsid w:val="00B61911"/>
    <w:rsid w:val="00B63DD9"/>
    <w:rsid w:val="00B66682"/>
    <w:rsid w:val="00B910F0"/>
    <w:rsid w:val="00B92AFB"/>
    <w:rsid w:val="00B97E55"/>
    <w:rsid w:val="00BA4741"/>
    <w:rsid w:val="00BA62CB"/>
    <w:rsid w:val="00BE3A3A"/>
    <w:rsid w:val="00C10CA7"/>
    <w:rsid w:val="00C1233A"/>
    <w:rsid w:val="00C25904"/>
    <w:rsid w:val="00C35820"/>
    <w:rsid w:val="00C416F9"/>
    <w:rsid w:val="00C46733"/>
    <w:rsid w:val="00C65E0E"/>
    <w:rsid w:val="00C668E9"/>
    <w:rsid w:val="00C935AE"/>
    <w:rsid w:val="00C97DCC"/>
    <w:rsid w:val="00CB244E"/>
    <w:rsid w:val="00CC6D6C"/>
    <w:rsid w:val="00CD4D6F"/>
    <w:rsid w:val="00CE18BE"/>
    <w:rsid w:val="00CE4353"/>
    <w:rsid w:val="00D04166"/>
    <w:rsid w:val="00D20B02"/>
    <w:rsid w:val="00D21EC5"/>
    <w:rsid w:val="00D2377C"/>
    <w:rsid w:val="00D23F9E"/>
    <w:rsid w:val="00D65ADB"/>
    <w:rsid w:val="00D71D5B"/>
    <w:rsid w:val="00DA3C00"/>
    <w:rsid w:val="00DA4383"/>
    <w:rsid w:val="00DE0256"/>
    <w:rsid w:val="00DE7DB8"/>
    <w:rsid w:val="00E010CD"/>
    <w:rsid w:val="00E0398F"/>
    <w:rsid w:val="00E04FEC"/>
    <w:rsid w:val="00E27BE8"/>
    <w:rsid w:val="00E46446"/>
    <w:rsid w:val="00E46ACE"/>
    <w:rsid w:val="00E7264E"/>
    <w:rsid w:val="00E86FCA"/>
    <w:rsid w:val="00E87300"/>
    <w:rsid w:val="00EC0ABA"/>
    <w:rsid w:val="00EF0588"/>
    <w:rsid w:val="00F011D8"/>
    <w:rsid w:val="00F10096"/>
    <w:rsid w:val="00F279D3"/>
    <w:rsid w:val="00F31BE7"/>
    <w:rsid w:val="00F4340C"/>
    <w:rsid w:val="00F548B3"/>
    <w:rsid w:val="00F61111"/>
    <w:rsid w:val="00F61E01"/>
    <w:rsid w:val="00F66BAE"/>
    <w:rsid w:val="00F72361"/>
    <w:rsid w:val="00F73B9D"/>
    <w:rsid w:val="00FB7920"/>
    <w:rsid w:val="00FC06FF"/>
    <w:rsid w:val="00FC3852"/>
    <w:rsid w:val="00FE0B34"/>
    <w:rsid w:val="00FF35EB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6AE3E"/>
  <w15:chartTrackingRefBased/>
  <w15:docId w15:val="{3236B06F-2599-442E-8811-7B27A838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9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1E4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A551E4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Normal (Web)"/>
    <w:basedOn w:val="a"/>
    <w:uiPriority w:val="99"/>
    <w:unhideWhenUsed/>
    <w:rsid w:val="001C5C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0A4683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0A4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0A4683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0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D04166"/>
    <w:rPr>
      <w:rFonts w:ascii="Segoe UI" w:hAnsi="Segoe UI" w:cs="Segoe UI"/>
      <w:sz w:val="18"/>
      <w:szCs w:val="18"/>
    </w:rPr>
  </w:style>
  <w:style w:type="paragraph" w:customStyle="1" w:styleId="resh-title">
    <w:name w:val="resh-title"/>
    <w:basedOn w:val="a"/>
    <w:rsid w:val="0021678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c">
    <w:name w:val="Strong"/>
    <w:basedOn w:val="a0"/>
    <w:uiPriority w:val="22"/>
    <w:qFormat/>
    <w:rsid w:val="00067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77E8-0033-41B6-BB68-425416D5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45</cp:revision>
  <cp:lastPrinted>2024-06-09T05:07:00Z</cp:lastPrinted>
  <dcterms:created xsi:type="dcterms:W3CDTF">2024-06-08T09:44:00Z</dcterms:created>
  <dcterms:modified xsi:type="dcterms:W3CDTF">2024-06-11T13:05:00Z</dcterms:modified>
</cp:coreProperties>
</file>